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DDA3" w14:textId="56F1B76A" w:rsidR="00317F24" w:rsidRPr="0000167D" w:rsidRDefault="00B17F50" w:rsidP="00AE000E">
      <w:pPr>
        <w:rPr>
          <w:rFonts w:ascii="Arial" w:hAnsi="Arial" w:cs="Arial"/>
          <w:b/>
          <w:sz w:val="28"/>
          <w:szCs w:val="28"/>
        </w:rPr>
      </w:pPr>
      <w:r>
        <w:rPr>
          <w:rFonts w:ascii="Arial" w:hAnsi="Arial" w:cs="Arial"/>
          <w:b/>
          <w:sz w:val="28"/>
          <w:szCs w:val="28"/>
        </w:rPr>
        <w:t>Minutes of t</w:t>
      </w:r>
      <w:r w:rsidRPr="0000167D">
        <w:rPr>
          <w:rFonts w:ascii="Arial" w:hAnsi="Arial" w:cs="Arial"/>
          <w:b/>
          <w:sz w:val="28"/>
          <w:szCs w:val="28"/>
        </w:rPr>
        <w:t>he</w:t>
      </w:r>
      <w:r w:rsidR="00AE000E">
        <w:rPr>
          <w:rFonts w:ascii="Arial" w:hAnsi="Arial" w:cs="Arial"/>
          <w:b/>
          <w:sz w:val="28"/>
          <w:szCs w:val="28"/>
        </w:rPr>
        <w:t xml:space="preserve"> </w:t>
      </w:r>
      <w:r w:rsidR="00A806BA">
        <w:rPr>
          <w:rFonts w:ascii="Arial" w:hAnsi="Arial" w:cs="Arial"/>
          <w:b/>
          <w:sz w:val="28"/>
          <w:szCs w:val="28"/>
        </w:rPr>
        <w:t>13</w:t>
      </w:r>
      <w:r w:rsidR="00874065">
        <w:rPr>
          <w:rFonts w:ascii="Arial" w:hAnsi="Arial" w:cs="Arial"/>
          <w:b/>
          <w:sz w:val="28"/>
          <w:szCs w:val="28"/>
        </w:rPr>
        <w:t>4</w:t>
      </w:r>
      <w:r w:rsidR="00874065" w:rsidRPr="00874065">
        <w:rPr>
          <w:rFonts w:ascii="Arial" w:hAnsi="Arial" w:cs="Arial"/>
          <w:b/>
          <w:sz w:val="28"/>
          <w:szCs w:val="28"/>
          <w:vertAlign w:val="superscript"/>
        </w:rPr>
        <w:t>th</w:t>
      </w:r>
      <w:r w:rsidR="00874065">
        <w:rPr>
          <w:rFonts w:ascii="Arial" w:hAnsi="Arial" w:cs="Arial"/>
          <w:b/>
          <w:sz w:val="28"/>
          <w:szCs w:val="28"/>
        </w:rPr>
        <w:t xml:space="preserve"> </w:t>
      </w:r>
      <w:proofErr w:type="spellStart"/>
      <w:r w:rsidRPr="0000167D">
        <w:rPr>
          <w:rFonts w:ascii="Arial" w:hAnsi="Arial" w:cs="Arial"/>
          <w:b/>
          <w:sz w:val="28"/>
          <w:szCs w:val="28"/>
        </w:rPr>
        <w:t>Imtac</w:t>
      </w:r>
      <w:proofErr w:type="spellEnd"/>
      <w:r w:rsidRPr="0000167D">
        <w:rPr>
          <w:rFonts w:ascii="Arial" w:hAnsi="Arial" w:cs="Arial"/>
          <w:b/>
          <w:sz w:val="28"/>
          <w:szCs w:val="28"/>
        </w:rPr>
        <w:t xml:space="preserve"> Meeting</w:t>
      </w:r>
    </w:p>
    <w:p w14:paraId="04735CE2" w14:textId="77777777" w:rsidR="00317F24" w:rsidRPr="0000167D" w:rsidRDefault="00317F24" w:rsidP="00317F24">
      <w:pPr>
        <w:jc w:val="center"/>
        <w:rPr>
          <w:rFonts w:ascii="Arial" w:hAnsi="Arial" w:cs="Arial"/>
          <w:sz w:val="28"/>
          <w:szCs w:val="28"/>
        </w:rPr>
      </w:pPr>
    </w:p>
    <w:p w14:paraId="58BEF316" w14:textId="1E67FFE7" w:rsidR="00317F24" w:rsidRPr="0000167D" w:rsidRDefault="00317F24" w:rsidP="00317F24">
      <w:pPr>
        <w:rPr>
          <w:rFonts w:ascii="Arial" w:hAnsi="Arial" w:cs="Arial"/>
          <w:sz w:val="28"/>
          <w:szCs w:val="28"/>
        </w:rPr>
      </w:pPr>
      <w:r w:rsidRPr="0000167D">
        <w:rPr>
          <w:rFonts w:ascii="Arial" w:hAnsi="Arial" w:cs="Arial"/>
          <w:b/>
          <w:sz w:val="28"/>
          <w:szCs w:val="28"/>
        </w:rPr>
        <w:t>Date</w:t>
      </w:r>
      <w:r w:rsidR="00E24842">
        <w:rPr>
          <w:rFonts w:ascii="Arial" w:hAnsi="Arial" w:cs="Arial"/>
          <w:b/>
          <w:sz w:val="28"/>
          <w:szCs w:val="28"/>
        </w:rPr>
        <w:t xml:space="preserve"> and place</w:t>
      </w:r>
      <w:r w:rsidRPr="0000167D">
        <w:rPr>
          <w:rFonts w:ascii="Arial" w:hAnsi="Arial" w:cs="Arial"/>
          <w:b/>
          <w:sz w:val="28"/>
          <w:szCs w:val="28"/>
        </w:rPr>
        <w:t>:</w:t>
      </w:r>
      <w:r w:rsidR="00A0261F">
        <w:rPr>
          <w:rFonts w:ascii="Arial" w:hAnsi="Arial" w:cs="Arial"/>
          <w:sz w:val="28"/>
          <w:szCs w:val="28"/>
        </w:rPr>
        <w:tab/>
      </w:r>
      <w:r w:rsidR="00874065">
        <w:rPr>
          <w:rFonts w:ascii="Arial" w:hAnsi="Arial" w:cs="Arial"/>
          <w:sz w:val="28"/>
          <w:szCs w:val="28"/>
        </w:rPr>
        <w:t>9</w:t>
      </w:r>
      <w:r w:rsidR="00874065" w:rsidRPr="00874065">
        <w:rPr>
          <w:rFonts w:ascii="Arial" w:hAnsi="Arial" w:cs="Arial"/>
          <w:sz w:val="28"/>
          <w:szCs w:val="28"/>
          <w:vertAlign w:val="superscript"/>
        </w:rPr>
        <w:t>th</w:t>
      </w:r>
      <w:r w:rsidR="00874065">
        <w:rPr>
          <w:rFonts w:ascii="Arial" w:hAnsi="Arial" w:cs="Arial"/>
          <w:sz w:val="28"/>
          <w:szCs w:val="28"/>
        </w:rPr>
        <w:t xml:space="preserve"> September</w:t>
      </w:r>
      <w:r w:rsidR="0045230E">
        <w:rPr>
          <w:rFonts w:ascii="Arial" w:hAnsi="Arial" w:cs="Arial"/>
          <w:sz w:val="28"/>
          <w:szCs w:val="28"/>
        </w:rPr>
        <w:t xml:space="preserve"> 2020</w:t>
      </w:r>
      <w:r w:rsidR="002A3D42">
        <w:rPr>
          <w:rFonts w:ascii="Arial" w:hAnsi="Arial" w:cs="Arial"/>
          <w:sz w:val="28"/>
          <w:szCs w:val="28"/>
        </w:rPr>
        <w:t>, ZOOM meeting</w:t>
      </w:r>
      <w:r w:rsidR="005B05EC">
        <w:rPr>
          <w:rFonts w:ascii="Arial" w:hAnsi="Arial" w:cs="Arial"/>
          <w:sz w:val="28"/>
          <w:szCs w:val="28"/>
        </w:rPr>
        <w:t>.</w:t>
      </w:r>
    </w:p>
    <w:p w14:paraId="30807A8B" w14:textId="5B1C8C00" w:rsidR="000B52CE" w:rsidRPr="0000167D" w:rsidRDefault="00317F24" w:rsidP="0045230E">
      <w:pPr>
        <w:ind w:left="2160" w:hanging="2160"/>
        <w:rPr>
          <w:rFonts w:ascii="Arial" w:hAnsi="Arial" w:cs="Arial"/>
          <w:sz w:val="28"/>
          <w:szCs w:val="28"/>
        </w:rPr>
      </w:pPr>
      <w:r w:rsidRPr="0000167D">
        <w:rPr>
          <w:rFonts w:ascii="Arial" w:hAnsi="Arial" w:cs="Arial"/>
          <w:b/>
          <w:sz w:val="28"/>
          <w:szCs w:val="28"/>
        </w:rPr>
        <w:t>Present:</w:t>
      </w:r>
      <w:r w:rsidR="00786434">
        <w:rPr>
          <w:rFonts w:ascii="Arial" w:hAnsi="Arial" w:cs="Arial"/>
          <w:b/>
          <w:sz w:val="28"/>
          <w:szCs w:val="28"/>
        </w:rPr>
        <w:tab/>
      </w:r>
      <w:r w:rsidR="00786434">
        <w:rPr>
          <w:rFonts w:ascii="Arial" w:hAnsi="Arial" w:cs="Arial"/>
          <w:sz w:val="28"/>
          <w:szCs w:val="28"/>
        </w:rPr>
        <w:t>Bert Bail</w:t>
      </w:r>
      <w:r w:rsidR="00A0261F">
        <w:rPr>
          <w:rFonts w:ascii="Arial" w:hAnsi="Arial" w:cs="Arial"/>
          <w:sz w:val="28"/>
          <w:szCs w:val="28"/>
        </w:rPr>
        <w:t>i</w:t>
      </w:r>
      <w:r w:rsidR="00786434">
        <w:rPr>
          <w:rFonts w:ascii="Arial" w:hAnsi="Arial" w:cs="Arial"/>
          <w:sz w:val="28"/>
          <w:szCs w:val="28"/>
        </w:rPr>
        <w:t xml:space="preserve">e (Chairperson), </w:t>
      </w:r>
      <w:r w:rsidR="00A0261F">
        <w:rPr>
          <w:rFonts w:ascii="Arial" w:hAnsi="Arial" w:cs="Arial"/>
          <w:sz w:val="28"/>
          <w:szCs w:val="28"/>
        </w:rPr>
        <w:t>Sheelagh McRandal</w:t>
      </w:r>
      <w:r w:rsidR="008F13F1">
        <w:rPr>
          <w:rFonts w:ascii="Arial" w:hAnsi="Arial" w:cs="Arial"/>
          <w:sz w:val="28"/>
          <w:szCs w:val="28"/>
        </w:rPr>
        <w:t xml:space="preserve">, </w:t>
      </w:r>
      <w:r w:rsidR="008649C7">
        <w:rPr>
          <w:rFonts w:ascii="Arial" w:hAnsi="Arial" w:cs="Arial"/>
          <w:sz w:val="28"/>
          <w:szCs w:val="28"/>
        </w:rPr>
        <w:t xml:space="preserve">June </w:t>
      </w:r>
      <w:r w:rsidR="008F13F1">
        <w:rPr>
          <w:rFonts w:ascii="Arial" w:hAnsi="Arial" w:cs="Arial"/>
          <w:sz w:val="28"/>
          <w:szCs w:val="28"/>
        </w:rPr>
        <w:t>Best</w:t>
      </w:r>
      <w:r w:rsidR="002A3D42">
        <w:rPr>
          <w:rFonts w:ascii="Arial" w:hAnsi="Arial" w:cs="Arial"/>
          <w:sz w:val="28"/>
          <w:szCs w:val="28"/>
        </w:rPr>
        <w:t>,</w:t>
      </w:r>
      <w:r w:rsidR="00497CD8">
        <w:rPr>
          <w:rFonts w:ascii="Arial" w:hAnsi="Arial" w:cs="Arial"/>
          <w:sz w:val="28"/>
          <w:szCs w:val="28"/>
        </w:rPr>
        <w:t xml:space="preserve"> Daryl </w:t>
      </w:r>
      <w:proofErr w:type="spellStart"/>
      <w:r w:rsidR="00497CD8">
        <w:rPr>
          <w:rFonts w:ascii="Arial" w:hAnsi="Arial" w:cs="Arial"/>
          <w:sz w:val="28"/>
          <w:szCs w:val="28"/>
        </w:rPr>
        <w:t>Cupples</w:t>
      </w:r>
      <w:proofErr w:type="spellEnd"/>
      <w:r w:rsidR="00497CD8">
        <w:rPr>
          <w:rFonts w:ascii="Arial" w:hAnsi="Arial" w:cs="Arial"/>
          <w:sz w:val="28"/>
          <w:szCs w:val="28"/>
        </w:rPr>
        <w:t>,</w:t>
      </w:r>
      <w:r w:rsidR="002A3D42">
        <w:rPr>
          <w:rFonts w:ascii="Arial" w:hAnsi="Arial" w:cs="Arial"/>
          <w:sz w:val="28"/>
          <w:szCs w:val="28"/>
        </w:rPr>
        <w:t xml:space="preserve"> </w:t>
      </w:r>
      <w:r w:rsidR="00A0261F">
        <w:rPr>
          <w:rFonts w:ascii="Arial" w:hAnsi="Arial" w:cs="Arial"/>
          <w:sz w:val="28"/>
          <w:szCs w:val="28"/>
        </w:rPr>
        <w:t>Jean Du</w:t>
      </w:r>
      <w:r w:rsidR="00497CD8">
        <w:rPr>
          <w:rFonts w:ascii="Arial" w:hAnsi="Arial" w:cs="Arial"/>
          <w:sz w:val="28"/>
          <w:szCs w:val="28"/>
        </w:rPr>
        <w:t>nlop, Aaron McKane,</w:t>
      </w:r>
      <w:r w:rsidR="008F13F1">
        <w:rPr>
          <w:rFonts w:ascii="Arial" w:hAnsi="Arial" w:cs="Arial"/>
          <w:sz w:val="28"/>
          <w:szCs w:val="28"/>
        </w:rPr>
        <w:t xml:space="preserve"> </w:t>
      </w:r>
      <w:r w:rsidR="000957E3">
        <w:rPr>
          <w:rFonts w:ascii="Arial" w:hAnsi="Arial" w:cs="Arial"/>
          <w:sz w:val="28"/>
          <w:szCs w:val="28"/>
        </w:rPr>
        <w:t>Christine McClements</w:t>
      </w:r>
      <w:r w:rsidR="008649C7">
        <w:rPr>
          <w:rFonts w:ascii="Arial" w:hAnsi="Arial" w:cs="Arial"/>
          <w:sz w:val="28"/>
          <w:szCs w:val="28"/>
        </w:rPr>
        <w:t xml:space="preserve">, </w:t>
      </w:r>
      <w:r w:rsidR="00497CD8">
        <w:rPr>
          <w:rFonts w:ascii="Arial" w:hAnsi="Arial" w:cs="Arial"/>
          <w:sz w:val="28"/>
          <w:szCs w:val="28"/>
        </w:rPr>
        <w:t xml:space="preserve">Brian Murray, John McErlane, </w:t>
      </w:r>
      <w:r w:rsidR="00A0261F">
        <w:rPr>
          <w:rFonts w:ascii="Arial" w:hAnsi="Arial" w:cs="Arial"/>
          <w:sz w:val="28"/>
          <w:szCs w:val="28"/>
        </w:rPr>
        <w:t xml:space="preserve">Eileen </w:t>
      </w:r>
      <w:proofErr w:type="spellStart"/>
      <w:r w:rsidR="00A0261F">
        <w:rPr>
          <w:rFonts w:ascii="Arial" w:hAnsi="Arial" w:cs="Arial"/>
          <w:sz w:val="28"/>
          <w:szCs w:val="28"/>
        </w:rPr>
        <w:t>Drumm</w:t>
      </w:r>
      <w:proofErr w:type="spellEnd"/>
      <w:r w:rsidR="00A0261F">
        <w:rPr>
          <w:rFonts w:ascii="Arial" w:hAnsi="Arial" w:cs="Arial"/>
          <w:sz w:val="28"/>
          <w:szCs w:val="28"/>
        </w:rPr>
        <w:t xml:space="preserve">, </w:t>
      </w:r>
      <w:r w:rsidR="0045230E">
        <w:rPr>
          <w:rFonts w:ascii="Arial" w:hAnsi="Arial" w:cs="Arial"/>
          <w:sz w:val="28"/>
          <w:szCs w:val="28"/>
        </w:rPr>
        <w:t>Paul McCloskey</w:t>
      </w:r>
      <w:r w:rsidR="006349D1">
        <w:rPr>
          <w:rFonts w:ascii="Arial" w:hAnsi="Arial" w:cs="Arial"/>
          <w:sz w:val="28"/>
          <w:szCs w:val="28"/>
        </w:rPr>
        <w:t>,</w:t>
      </w:r>
      <w:r w:rsidR="00A0261F">
        <w:rPr>
          <w:rFonts w:ascii="Arial" w:hAnsi="Arial" w:cs="Arial"/>
          <w:sz w:val="28"/>
          <w:szCs w:val="28"/>
        </w:rPr>
        <w:t xml:space="preserve"> Dave Morton</w:t>
      </w:r>
      <w:r w:rsidR="00497CD8">
        <w:rPr>
          <w:rFonts w:ascii="Arial" w:hAnsi="Arial" w:cs="Arial"/>
          <w:sz w:val="28"/>
          <w:szCs w:val="28"/>
        </w:rPr>
        <w:t xml:space="preserve">, Andy Boal, Terry </w:t>
      </w:r>
      <w:proofErr w:type="spellStart"/>
      <w:r w:rsidR="00497CD8">
        <w:rPr>
          <w:rFonts w:ascii="Arial" w:hAnsi="Arial" w:cs="Arial"/>
          <w:sz w:val="28"/>
          <w:szCs w:val="28"/>
        </w:rPr>
        <w:t>McCorry</w:t>
      </w:r>
      <w:proofErr w:type="spellEnd"/>
      <w:r w:rsidR="00497CD8">
        <w:rPr>
          <w:rFonts w:ascii="Arial" w:hAnsi="Arial" w:cs="Arial"/>
          <w:sz w:val="28"/>
          <w:szCs w:val="28"/>
        </w:rPr>
        <w:t>, Sam Bell</w:t>
      </w:r>
      <w:r w:rsidR="00A0261F">
        <w:rPr>
          <w:rFonts w:ascii="Arial" w:hAnsi="Arial" w:cs="Arial"/>
          <w:sz w:val="28"/>
          <w:szCs w:val="28"/>
        </w:rPr>
        <w:t>.</w:t>
      </w:r>
    </w:p>
    <w:p w14:paraId="4BEA0162" w14:textId="58DB0619" w:rsidR="007F11E4" w:rsidRPr="00497CD8" w:rsidRDefault="0072028F" w:rsidP="00497CD8">
      <w:pPr>
        <w:ind w:left="2160" w:hanging="2160"/>
        <w:rPr>
          <w:rFonts w:ascii="Times" w:eastAsia="Times New Roman" w:hAnsi="Times"/>
          <w:sz w:val="20"/>
          <w:szCs w:val="20"/>
        </w:rPr>
      </w:pPr>
      <w:r w:rsidRPr="0000167D">
        <w:rPr>
          <w:rFonts w:ascii="Arial" w:hAnsi="Arial" w:cs="Arial"/>
          <w:b/>
          <w:sz w:val="28"/>
          <w:szCs w:val="28"/>
        </w:rPr>
        <w:t>Observers:</w:t>
      </w:r>
      <w:r w:rsidRPr="0000167D">
        <w:rPr>
          <w:rFonts w:ascii="Arial" w:hAnsi="Arial" w:cs="Arial"/>
          <w:sz w:val="28"/>
          <w:szCs w:val="28"/>
        </w:rPr>
        <w:tab/>
      </w:r>
      <w:r w:rsidR="00A0261F">
        <w:rPr>
          <w:rFonts w:ascii="Arial" w:hAnsi="Arial" w:cs="Arial"/>
          <w:sz w:val="28"/>
          <w:szCs w:val="28"/>
        </w:rPr>
        <w:t>Richard Williams</w:t>
      </w:r>
      <w:r w:rsidR="00497CD8">
        <w:rPr>
          <w:rFonts w:ascii="Arial" w:hAnsi="Arial" w:cs="Arial"/>
          <w:sz w:val="28"/>
          <w:szCs w:val="28"/>
        </w:rPr>
        <w:t xml:space="preserve"> &amp; </w:t>
      </w:r>
      <w:proofErr w:type="spellStart"/>
      <w:r w:rsidR="00497CD8" w:rsidRPr="00497CD8">
        <w:rPr>
          <w:rFonts w:ascii="Arial" w:eastAsia="Times New Roman" w:hAnsi="Arial"/>
          <w:color w:val="222222"/>
          <w:sz w:val="28"/>
          <w:szCs w:val="28"/>
          <w:shd w:val="clear" w:color="auto" w:fill="FFFFFF"/>
        </w:rPr>
        <w:t>Brónach</w:t>
      </w:r>
      <w:proofErr w:type="spellEnd"/>
      <w:r w:rsidR="00497CD8" w:rsidRPr="00497CD8">
        <w:rPr>
          <w:rFonts w:ascii="Arial" w:eastAsia="Times New Roman" w:hAnsi="Arial"/>
          <w:color w:val="222222"/>
          <w:sz w:val="24"/>
          <w:szCs w:val="24"/>
          <w:shd w:val="clear" w:color="auto" w:fill="FFFFFF"/>
        </w:rPr>
        <w:t> </w:t>
      </w:r>
      <w:r w:rsidR="00497CD8" w:rsidRPr="00497CD8">
        <w:rPr>
          <w:rFonts w:ascii="Arial" w:eastAsia="Times New Roman" w:hAnsi="Arial"/>
          <w:color w:val="222222"/>
          <w:sz w:val="28"/>
          <w:szCs w:val="28"/>
          <w:shd w:val="clear" w:color="auto" w:fill="FFFFFF"/>
        </w:rPr>
        <w:t>Graham</w:t>
      </w:r>
      <w:r w:rsidR="00497CD8">
        <w:rPr>
          <w:rFonts w:ascii="Times" w:eastAsia="Times New Roman" w:hAnsi="Times"/>
          <w:sz w:val="20"/>
          <w:szCs w:val="20"/>
        </w:rPr>
        <w:t xml:space="preserve"> </w:t>
      </w:r>
      <w:r w:rsidR="00E24842">
        <w:rPr>
          <w:rFonts w:ascii="Arial" w:hAnsi="Arial" w:cs="Arial"/>
          <w:sz w:val="28"/>
          <w:szCs w:val="28"/>
        </w:rPr>
        <w:t>(Consumer Co</w:t>
      </w:r>
      <w:r w:rsidR="008649C7">
        <w:rPr>
          <w:rFonts w:ascii="Arial" w:hAnsi="Arial" w:cs="Arial"/>
          <w:sz w:val="28"/>
          <w:szCs w:val="28"/>
        </w:rPr>
        <w:t>uncil)</w:t>
      </w:r>
      <w:r w:rsidR="00A0261F">
        <w:rPr>
          <w:rFonts w:ascii="Arial" w:hAnsi="Arial" w:cs="Arial"/>
          <w:sz w:val="28"/>
          <w:szCs w:val="28"/>
        </w:rPr>
        <w:t>, Scott McClenaghan (Department for Infrastructure), Naomi Roberts (Equality Commission), Terry Butler (Translink)</w:t>
      </w:r>
      <w:r w:rsidR="007F11E4">
        <w:rPr>
          <w:rFonts w:ascii="Arial" w:hAnsi="Arial" w:cs="Arial"/>
          <w:sz w:val="28"/>
          <w:szCs w:val="28"/>
        </w:rPr>
        <w:t>.</w:t>
      </w:r>
    </w:p>
    <w:p w14:paraId="6B43F31A" w14:textId="77777777" w:rsidR="0072028F" w:rsidRDefault="0072028F" w:rsidP="00317F24">
      <w:pPr>
        <w:rPr>
          <w:rFonts w:ascii="Arial" w:hAnsi="Arial" w:cs="Arial"/>
          <w:sz w:val="28"/>
          <w:szCs w:val="28"/>
        </w:rPr>
      </w:pPr>
      <w:r w:rsidRPr="0000167D">
        <w:rPr>
          <w:rFonts w:ascii="Arial" w:hAnsi="Arial" w:cs="Arial"/>
          <w:b/>
          <w:sz w:val="28"/>
          <w:szCs w:val="28"/>
        </w:rPr>
        <w:t>Secretariat:</w:t>
      </w:r>
      <w:r w:rsidR="00750442">
        <w:rPr>
          <w:rFonts w:ascii="Arial" w:hAnsi="Arial" w:cs="Arial"/>
          <w:sz w:val="28"/>
          <w:szCs w:val="28"/>
        </w:rPr>
        <w:tab/>
        <w:t>Michael Lorimer</w:t>
      </w:r>
    </w:p>
    <w:p w14:paraId="28D218DE" w14:textId="40C30DDB" w:rsidR="00157C4F" w:rsidRPr="00157C4F" w:rsidRDefault="002A3D42" w:rsidP="00157C4F">
      <w:pPr>
        <w:rPr>
          <w:rFonts w:ascii="Arial" w:hAnsi="Arial" w:cs="Arial"/>
          <w:sz w:val="28"/>
          <w:szCs w:val="28"/>
        </w:rPr>
      </w:pPr>
      <w:r w:rsidRPr="0045230E">
        <w:rPr>
          <w:rFonts w:ascii="Arial" w:hAnsi="Arial" w:cs="Arial"/>
          <w:b/>
          <w:sz w:val="28"/>
          <w:szCs w:val="28"/>
        </w:rPr>
        <w:t>Apologies:</w:t>
      </w:r>
      <w:r w:rsidR="0045230E">
        <w:rPr>
          <w:rFonts w:ascii="Arial" w:hAnsi="Arial" w:cs="Arial"/>
          <w:sz w:val="28"/>
          <w:szCs w:val="28"/>
        </w:rPr>
        <w:tab/>
      </w:r>
      <w:r w:rsidR="00497CD8">
        <w:rPr>
          <w:rFonts w:ascii="Arial" w:hAnsi="Arial" w:cs="Arial"/>
          <w:sz w:val="28"/>
          <w:szCs w:val="28"/>
        </w:rPr>
        <w:t>Diane Marks, Alison Lockhart</w:t>
      </w:r>
      <w:r>
        <w:rPr>
          <w:rFonts w:ascii="Arial" w:hAnsi="Arial" w:cs="Arial"/>
          <w:sz w:val="28"/>
          <w:szCs w:val="28"/>
        </w:rPr>
        <w:t>.</w:t>
      </w:r>
    </w:p>
    <w:p w14:paraId="1F10D032" w14:textId="77777777"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38447A">
        <w:rPr>
          <w:rFonts w:ascii="Arial" w:hAnsi="Arial" w:cs="Arial"/>
          <w:b/>
          <w:sz w:val="28"/>
          <w:szCs w:val="28"/>
        </w:rPr>
        <w:tab/>
      </w:r>
      <w:r w:rsidR="00F43229">
        <w:rPr>
          <w:rFonts w:ascii="Arial" w:hAnsi="Arial" w:cs="Arial"/>
          <w:b/>
          <w:sz w:val="28"/>
          <w:szCs w:val="28"/>
        </w:rPr>
        <w:t>Introductions and</w:t>
      </w:r>
      <w:r w:rsidR="00DA10D3">
        <w:rPr>
          <w:rFonts w:ascii="Arial" w:hAnsi="Arial" w:cs="Arial"/>
          <w:b/>
          <w:sz w:val="28"/>
          <w:szCs w:val="28"/>
        </w:rPr>
        <w:t xml:space="preserve"> </w:t>
      </w:r>
      <w:r w:rsidR="002A3D42">
        <w:rPr>
          <w:rFonts w:ascii="Arial" w:hAnsi="Arial" w:cs="Arial"/>
          <w:b/>
          <w:sz w:val="28"/>
          <w:szCs w:val="28"/>
        </w:rPr>
        <w:t>updates</w:t>
      </w:r>
    </w:p>
    <w:p w14:paraId="630FD5F2" w14:textId="77777777" w:rsidR="00792D9F" w:rsidRDefault="00792D9F" w:rsidP="00792D9F">
      <w:pPr>
        <w:pStyle w:val="LightList-Accent51"/>
        <w:rPr>
          <w:rFonts w:ascii="Arial" w:hAnsi="Arial" w:cs="Arial"/>
          <w:sz w:val="28"/>
          <w:szCs w:val="28"/>
        </w:rPr>
      </w:pPr>
    </w:p>
    <w:p w14:paraId="718F7F33" w14:textId="77777777" w:rsidR="008F13F1" w:rsidRDefault="005E38EB" w:rsidP="00AE000E">
      <w:pPr>
        <w:pStyle w:val="LightList-Accent51"/>
        <w:numPr>
          <w:ilvl w:val="1"/>
          <w:numId w:val="8"/>
        </w:numPr>
        <w:rPr>
          <w:rFonts w:ascii="Arial" w:hAnsi="Arial" w:cs="Arial"/>
          <w:sz w:val="28"/>
          <w:szCs w:val="28"/>
        </w:rPr>
      </w:pPr>
      <w:r>
        <w:rPr>
          <w:rFonts w:ascii="Arial" w:hAnsi="Arial" w:cs="Arial"/>
          <w:sz w:val="28"/>
          <w:szCs w:val="28"/>
        </w:rPr>
        <w:t xml:space="preserve">Bert </w:t>
      </w:r>
      <w:r w:rsidR="00190542">
        <w:rPr>
          <w:rFonts w:ascii="Arial" w:hAnsi="Arial" w:cs="Arial"/>
          <w:sz w:val="28"/>
          <w:szCs w:val="28"/>
        </w:rPr>
        <w:t>welcomed everyone and asked participants to introduce themselves</w:t>
      </w:r>
      <w:r w:rsidR="00714C96">
        <w:rPr>
          <w:rFonts w:ascii="Arial" w:hAnsi="Arial" w:cs="Arial"/>
          <w:sz w:val="28"/>
          <w:szCs w:val="28"/>
        </w:rPr>
        <w:t>.</w:t>
      </w:r>
    </w:p>
    <w:p w14:paraId="290FC303" w14:textId="77777777" w:rsidR="00C81AAD" w:rsidRDefault="00C81AAD" w:rsidP="00C81AAD">
      <w:pPr>
        <w:pStyle w:val="LightList-Accent51"/>
        <w:ind w:left="0"/>
        <w:rPr>
          <w:rFonts w:ascii="Arial" w:hAnsi="Arial" w:cs="Arial"/>
          <w:sz w:val="28"/>
          <w:szCs w:val="28"/>
        </w:rPr>
      </w:pPr>
    </w:p>
    <w:p w14:paraId="5CB90AC0" w14:textId="7A4875A1" w:rsidR="00190542" w:rsidRPr="00190542" w:rsidRDefault="00D7669F" w:rsidP="00190542">
      <w:pPr>
        <w:ind w:left="720" w:hanging="720"/>
        <w:rPr>
          <w:rFonts w:ascii="Arial" w:hAnsi="Arial" w:cs="Arial"/>
          <w:b/>
          <w:bCs/>
          <w:sz w:val="28"/>
          <w:szCs w:val="28"/>
        </w:rPr>
      </w:pPr>
      <w:r>
        <w:rPr>
          <w:rFonts w:ascii="Arial" w:hAnsi="Arial" w:cs="Arial"/>
          <w:b/>
          <w:sz w:val="28"/>
          <w:szCs w:val="28"/>
        </w:rPr>
        <w:t>2</w:t>
      </w:r>
      <w:r w:rsidR="000C07A5">
        <w:rPr>
          <w:rFonts w:ascii="Arial" w:hAnsi="Arial" w:cs="Arial"/>
          <w:b/>
          <w:sz w:val="28"/>
          <w:szCs w:val="28"/>
        </w:rPr>
        <w:t xml:space="preserve">. </w:t>
      </w:r>
      <w:r w:rsidR="00190542">
        <w:rPr>
          <w:rFonts w:ascii="Arial" w:hAnsi="Arial" w:cs="Arial"/>
          <w:b/>
          <w:sz w:val="28"/>
          <w:szCs w:val="28"/>
        </w:rPr>
        <w:tab/>
      </w:r>
      <w:r w:rsidR="00497CD8">
        <w:rPr>
          <w:rFonts w:ascii="Arial" w:hAnsi="Arial" w:cs="Arial"/>
          <w:b/>
          <w:bCs/>
          <w:sz w:val="28"/>
          <w:szCs w:val="28"/>
        </w:rPr>
        <w:t>Chairperson’s Updates</w:t>
      </w:r>
    </w:p>
    <w:p w14:paraId="41DE5E96" w14:textId="77777777" w:rsidR="001E0D97" w:rsidRDefault="001E0D97" w:rsidP="000C07A5">
      <w:pPr>
        <w:pStyle w:val="LightList-Accent51"/>
        <w:ind w:left="0"/>
        <w:rPr>
          <w:rFonts w:ascii="Arial" w:hAnsi="Arial" w:cs="Arial"/>
          <w:b/>
          <w:sz w:val="28"/>
          <w:szCs w:val="28"/>
        </w:rPr>
      </w:pPr>
    </w:p>
    <w:p w14:paraId="5EABA807" w14:textId="77777777" w:rsidR="00874065" w:rsidRPr="00874065" w:rsidRDefault="001E0D97" w:rsidP="00874065">
      <w:pPr>
        <w:pStyle w:val="LightList-Accent51"/>
        <w:ind w:hanging="720"/>
        <w:rPr>
          <w:rFonts w:ascii="Arial" w:hAnsi="Arial" w:cs="Arial"/>
          <w:sz w:val="28"/>
          <w:szCs w:val="28"/>
        </w:rPr>
      </w:pPr>
      <w:r w:rsidRPr="001E0D97">
        <w:rPr>
          <w:rFonts w:ascii="Arial" w:hAnsi="Arial" w:cs="Arial"/>
          <w:sz w:val="28"/>
          <w:szCs w:val="28"/>
        </w:rPr>
        <w:t xml:space="preserve">2.1 </w:t>
      </w:r>
      <w:r w:rsidRPr="001E0D97">
        <w:rPr>
          <w:rFonts w:ascii="Arial" w:hAnsi="Arial" w:cs="Arial"/>
          <w:sz w:val="28"/>
          <w:szCs w:val="28"/>
        </w:rPr>
        <w:tab/>
      </w:r>
      <w:r w:rsidR="00497CD8">
        <w:rPr>
          <w:rFonts w:ascii="Arial" w:hAnsi="Arial" w:cs="Arial"/>
          <w:sz w:val="28"/>
          <w:szCs w:val="28"/>
        </w:rPr>
        <w:t>Bert updated members on meetings with David Cowan (Translink) and Orla Campbell (</w:t>
      </w:r>
      <w:proofErr w:type="spellStart"/>
      <w:r w:rsidR="00497CD8">
        <w:rPr>
          <w:rFonts w:ascii="Arial" w:hAnsi="Arial" w:cs="Arial"/>
          <w:sz w:val="28"/>
          <w:szCs w:val="28"/>
        </w:rPr>
        <w:t>DfI</w:t>
      </w:r>
      <w:proofErr w:type="spellEnd"/>
      <w:r w:rsidR="00497CD8">
        <w:rPr>
          <w:rFonts w:ascii="Arial" w:hAnsi="Arial" w:cs="Arial"/>
          <w:sz w:val="28"/>
          <w:szCs w:val="28"/>
        </w:rPr>
        <w:t xml:space="preserve"> Sponsor Team)</w:t>
      </w:r>
      <w:r w:rsidR="002D3782">
        <w:rPr>
          <w:rFonts w:ascii="Arial" w:hAnsi="Arial" w:cs="Arial"/>
          <w:sz w:val="28"/>
          <w:szCs w:val="28"/>
        </w:rPr>
        <w:t xml:space="preserve"> and his attendance at the COP21 roundtable hosted by Minister Mallon in July.</w:t>
      </w:r>
      <w:r w:rsidR="00874065">
        <w:rPr>
          <w:rFonts w:ascii="Arial" w:hAnsi="Arial" w:cs="Arial"/>
          <w:sz w:val="28"/>
          <w:szCs w:val="28"/>
        </w:rPr>
        <w:t xml:space="preserve"> </w:t>
      </w:r>
      <w:r w:rsidR="00874065" w:rsidRPr="00874065">
        <w:rPr>
          <w:rFonts w:ascii="Arial" w:hAnsi="Arial" w:cs="Arial"/>
          <w:sz w:val="28"/>
          <w:szCs w:val="28"/>
        </w:rPr>
        <w:t xml:space="preserve">It was noted that Michael is representing </w:t>
      </w:r>
      <w:proofErr w:type="spellStart"/>
      <w:r w:rsidR="00874065" w:rsidRPr="00874065">
        <w:rPr>
          <w:rFonts w:ascii="Arial" w:hAnsi="Arial" w:cs="Arial"/>
          <w:sz w:val="28"/>
          <w:szCs w:val="28"/>
        </w:rPr>
        <w:t>Imtac</w:t>
      </w:r>
      <w:proofErr w:type="spellEnd"/>
      <w:r w:rsidR="00874065" w:rsidRPr="00874065">
        <w:rPr>
          <w:rFonts w:ascii="Arial" w:hAnsi="Arial" w:cs="Arial"/>
          <w:sz w:val="28"/>
          <w:szCs w:val="28"/>
        </w:rPr>
        <w:t xml:space="preserve"> on the Minister’s Walking and Cycling Advisory Group and expects to be involved in finalising the Alfred Street Review.</w:t>
      </w:r>
    </w:p>
    <w:p w14:paraId="0ADF7D7B" w14:textId="23D30049" w:rsidR="00C65708" w:rsidRDefault="00C65708" w:rsidP="00FD4B9D">
      <w:pPr>
        <w:pStyle w:val="LightList-Accent51"/>
        <w:ind w:hanging="720"/>
        <w:rPr>
          <w:rFonts w:ascii="Arial" w:hAnsi="Arial" w:cs="Arial"/>
          <w:sz w:val="28"/>
          <w:szCs w:val="28"/>
        </w:rPr>
      </w:pPr>
    </w:p>
    <w:p w14:paraId="3ADD9B1F" w14:textId="77777777" w:rsidR="007A6364" w:rsidRDefault="007A6364" w:rsidP="00FD4B9D">
      <w:pPr>
        <w:pStyle w:val="LightList-Accent51"/>
        <w:ind w:hanging="720"/>
        <w:rPr>
          <w:rFonts w:ascii="Arial" w:hAnsi="Arial" w:cs="Arial"/>
          <w:sz w:val="28"/>
          <w:szCs w:val="28"/>
        </w:rPr>
      </w:pPr>
    </w:p>
    <w:p w14:paraId="7EB12FC6" w14:textId="78F51551" w:rsidR="0038447A" w:rsidRDefault="007A6364" w:rsidP="002D3782">
      <w:pPr>
        <w:pStyle w:val="LightList-Accent51"/>
        <w:ind w:hanging="720"/>
        <w:rPr>
          <w:rFonts w:ascii="Arial" w:hAnsi="Arial" w:cs="Arial"/>
          <w:sz w:val="28"/>
          <w:szCs w:val="28"/>
        </w:rPr>
      </w:pPr>
      <w:r>
        <w:rPr>
          <w:rFonts w:ascii="Arial" w:hAnsi="Arial" w:cs="Arial"/>
          <w:sz w:val="28"/>
          <w:szCs w:val="28"/>
        </w:rPr>
        <w:t>2.2</w:t>
      </w:r>
      <w:r>
        <w:rPr>
          <w:rFonts w:ascii="Arial" w:hAnsi="Arial" w:cs="Arial"/>
          <w:sz w:val="28"/>
          <w:szCs w:val="28"/>
        </w:rPr>
        <w:tab/>
      </w:r>
      <w:r w:rsidR="002D3782">
        <w:rPr>
          <w:rFonts w:ascii="Arial" w:hAnsi="Arial" w:cs="Arial"/>
          <w:sz w:val="28"/>
          <w:szCs w:val="28"/>
        </w:rPr>
        <w:t>Bert highlighted the next meeting of A4N which will be hosted remotely by DPTAC on 8</w:t>
      </w:r>
      <w:r w:rsidR="002D3782" w:rsidRPr="002D3782">
        <w:rPr>
          <w:rFonts w:ascii="Arial" w:hAnsi="Arial" w:cs="Arial"/>
          <w:sz w:val="28"/>
          <w:szCs w:val="28"/>
          <w:vertAlign w:val="superscript"/>
        </w:rPr>
        <w:t>th</w:t>
      </w:r>
      <w:r w:rsidR="002D3782">
        <w:rPr>
          <w:rFonts w:ascii="Arial" w:hAnsi="Arial" w:cs="Arial"/>
          <w:sz w:val="28"/>
          <w:szCs w:val="28"/>
        </w:rPr>
        <w:t xml:space="preserve"> October. Members agreed the focus from an </w:t>
      </w:r>
      <w:proofErr w:type="spellStart"/>
      <w:r w:rsidR="002D3782">
        <w:rPr>
          <w:rFonts w:ascii="Arial" w:hAnsi="Arial" w:cs="Arial"/>
          <w:sz w:val="28"/>
          <w:szCs w:val="28"/>
        </w:rPr>
        <w:t>Imtac</w:t>
      </w:r>
      <w:proofErr w:type="spellEnd"/>
      <w:r w:rsidR="002D3782">
        <w:rPr>
          <w:rFonts w:ascii="Arial" w:hAnsi="Arial" w:cs="Arial"/>
          <w:sz w:val="28"/>
          <w:szCs w:val="28"/>
        </w:rPr>
        <w:t xml:space="preserve"> perspective should be emergence from COVID. </w:t>
      </w:r>
      <w:r w:rsidR="002D3782">
        <w:rPr>
          <w:rFonts w:ascii="Arial" w:hAnsi="Arial" w:cs="Arial"/>
          <w:sz w:val="28"/>
          <w:szCs w:val="28"/>
        </w:rPr>
        <w:lastRenderedPageBreak/>
        <w:t>Members also agreed that Working Group Convenors should attend alongside the Chairperson and Secretariat.</w:t>
      </w:r>
    </w:p>
    <w:p w14:paraId="412534B8" w14:textId="77777777" w:rsidR="002D3782" w:rsidRDefault="002D3782" w:rsidP="002D3782">
      <w:pPr>
        <w:pStyle w:val="LightList-Accent51"/>
        <w:ind w:hanging="720"/>
        <w:rPr>
          <w:rFonts w:ascii="Arial" w:hAnsi="Arial" w:cs="Arial"/>
          <w:sz w:val="28"/>
          <w:szCs w:val="28"/>
        </w:rPr>
      </w:pPr>
    </w:p>
    <w:p w14:paraId="4B64587A" w14:textId="6D32A72F" w:rsidR="002D3782" w:rsidRDefault="002D3782" w:rsidP="002D3782">
      <w:pPr>
        <w:pStyle w:val="LightList-Accent51"/>
        <w:ind w:hanging="720"/>
        <w:rPr>
          <w:rFonts w:ascii="Arial" w:hAnsi="Arial" w:cs="Arial"/>
          <w:sz w:val="28"/>
          <w:szCs w:val="28"/>
        </w:rPr>
      </w:pPr>
      <w:r>
        <w:rPr>
          <w:rFonts w:ascii="Arial" w:hAnsi="Arial" w:cs="Arial"/>
          <w:sz w:val="28"/>
          <w:szCs w:val="28"/>
        </w:rPr>
        <w:t>2.3</w:t>
      </w:r>
      <w:r>
        <w:rPr>
          <w:rFonts w:ascii="Arial" w:hAnsi="Arial" w:cs="Arial"/>
          <w:sz w:val="28"/>
          <w:szCs w:val="28"/>
        </w:rPr>
        <w:tab/>
        <w:t xml:space="preserve">Bert informed members that that the Annual Report has been submitted to Minister Mallon and a request for a meeting approved with date to be confirmed. </w:t>
      </w:r>
      <w:r w:rsidR="00202A89">
        <w:rPr>
          <w:rFonts w:ascii="Arial" w:hAnsi="Arial" w:cs="Arial"/>
          <w:sz w:val="28"/>
          <w:szCs w:val="28"/>
        </w:rPr>
        <w:t xml:space="preserve">Michael explained that a request to the Minister to adopt “walk, wheel and cycle” terminology has also been made. </w:t>
      </w:r>
      <w:r>
        <w:rPr>
          <w:rFonts w:ascii="Arial" w:hAnsi="Arial" w:cs="Arial"/>
          <w:sz w:val="28"/>
          <w:szCs w:val="28"/>
        </w:rPr>
        <w:t>Members agreed the members of the Business Group should attend the meeting.</w:t>
      </w:r>
    </w:p>
    <w:p w14:paraId="01551DE9" w14:textId="77777777" w:rsidR="002D3782" w:rsidRDefault="002D3782" w:rsidP="002D3782">
      <w:pPr>
        <w:pStyle w:val="LightList-Accent51"/>
        <w:ind w:hanging="720"/>
        <w:rPr>
          <w:rFonts w:ascii="Arial" w:hAnsi="Arial" w:cs="Arial"/>
          <w:sz w:val="28"/>
          <w:szCs w:val="28"/>
        </w:rPr>
      </w:pPr>
    </w:p>
    <w:p w14:paraId="39691C1B" w14:textId="6B3DF59C" w:rsidR="002D3782" w:rsidRDefault="002D3782" w:rsidP="002D3782">
      <w:pPr>
        <w:pStyle w:val="LightList-Accent51"/>
        <w:ind w:hanging="720"/>
        <w:rPr>
          <w:rFonts w:ascii="Arial" w:hAnsi="Arial" w:cs="Arial"/>
          <w:sz w:val="28"/>
          <w:szCs w:val="28"/>
        </w:rPr>
      </w:pPr>
      <w:r>
        <w:rPr>
          <w:rFonts w:ascii="Arial" w:hAnsi="Arial" w:cs="Arial"/>
          <w:sz w:val="28"/>
          <w:szCs w:val="28"/>
        </w:rPr>
        <w:t>2.4</w:t>
      </w:r>
      <w:r>
        <w:rPr>
          <w:rFonts w:ascii="Arial" w:hAnsi="Arial" w:cs="Arial"/>
          <w:sz w:val="28"/>
          <w:szCs w:val="28"/>
        </w:rPr>
        <w:tab/>
        <w:t>Bert briefed members on proposal approved by the Business Group to hold future recruitment processes during February to May each year to align with proposals to hold an AGM in June. Members agreed the proposal.</w:t>
      </w:r>
      <w:r>
        <w:rPr>
          <w:rFonts w:ascii="Arial" w:hAnsi="Arial" w:cs="Arial"/>
          <w:sz w:val="28"/>
          <w:szCs w:val="28"/>
        </w:rPr>
        <w:tab/>
      </w:r>
    </w:p>
    <w:p w14:paraId="03F864C1" w14:textId="43045609" w:rsidR="002D3782" w:rsidRPr="002D3782" w:rsidRDefault="002D3782" w:rsidP="002D3782">
      <w:pPr>
        <w:pStyle w:val="LightList-Accent51"/>
        <w:ind w:hanging="720"/>
        <w:rPr>
          <w:rFonts w:ascii="Arial" w:hAnsi="Arial" w:cs="Arial"/>
          <w:b/>
          <w:sz w:val="28"/>
          <w:szCs w:val="28"/>
        </w:rPr>
      </w:pPr>
      <w:r>
        <w:rPr>
          <w:rFonts w:ascii="Arial" w:hAnsi="Arial" w:cs="Arial"/>
          <w:sz w:val="28"/>
          <w:szCs w:val="28"/>
        </w:rPr>
        <w:tab/>
      </w:r>
      <w:r w:rsidRPr="002D3782">
        <w:rPr>
          <w:rFonts w:ascii="Arial" w:hAnsi="Arial" w:cs="Arial"/>
          <w:b/>
          <w:sz w:val="28"/>
          <w:szCs w:val="28"/>
        </w:rPr>
        <w:t xml:space="preserve">Proposed: Sheelagh </w:t>
      </w:r>
      <w:proofErr w:type="spellStart"/>
      <w:r w:rsidRPr="002D3782">
        <w:rPr>
          <w:rFonts w:ascii="Arial" w:hAnsi="Arial" w:cs="Arial"/>
          <w:b/>
          <w:sz w:val="28"/>
          <w:szCs w:val="28"/>
        </w:rPr>
        <w:t>McRandal</w:t>
      </w:r>
      <w:proofErr w:type="spellEnd"/>
      <w:r w:rsidRPr="002D3782">
        <w:rPr>
          <w:rFonts w:ascii="Arial" w:hAnsi="Arial" w:cs="Arial"/>
          <w:b/>
          <w:sz w:val="28"/>
          <w:szCs w:val="28"/>
        </w:rPr>
        <w:tab/>
        <w:t>Seconded: John McErlane</w:t>
      </w:r>
    </w:p>
    <w:p w14:paraId="6E82B696" w14:textId="1865748F" w:rsidR="00C626C3" w:rsidRPr="002D3782" w:rsidRDefault="00292298" w:rsidP="002D3782">
      <w:pPr>
        <w:pStyle w:val="LightList-Accent51"/>
        <w:ind w:hanging="720"/>
        <w:rPr>
          <w:rFonts w:ascii="Arial" w:hAnsi="Arial" w:cs="Arial"/>
          <w:b/>
          <w:sz w:val="28"/>
          <w:szCs w:val="28"/>
        </w:rPr>
      </w:pPr>
      <w:r>
        <w:rPr>
          <w:rFonts w:ascii="Arial" w:hAnsi="Arial" w:cs="Arial"/>
          <w:b/>
          <w:sz w:val="28"/>
          <w:szCs w:val="28"/>
        </w:rPr>
        <w:tab/>
      </w:r>
    </w:p>
    <w:p w14:paraId="27A39BD8" w14:textId="22870ED5" w:rsidR="0038447A" w:rsidRPr="00F5216A" w:rsidRDefault="001E0D97" w:rsidP="00292298">
      <w:pPr>
        <w:ind w:left="720" w:hanging="720"/>
        <w:rPr>
          <w:b/>
          <w:sz w:val="36"/>
          <w:szCs w:val="36"/>
        </w:rPr>
      </w:pPr>
      <w:r w:rsidRPr="00C31E7D">
        <w:rPr>
          <w:rFonts w:ascii="Arial" w:hAnsi="Arial" w:cs="Arial"/>
          <w:b/>
          <w:sz w:val="28"/>
          <w:szCs w:val="28"/>
        </w:rPr>
        <w:t xml:space="preserve">3. </w:t>
      </w:r>
      <w:r w:rsidR="0038447A">
        <w:rPr>
          <w:rFonts w:ascii="Arial" w:hAnsi="Arial" w:cs="Arial"/>
          <w:b/>
          <w:sz w:val="28"/>
          <w:szCs w:val="28"/>
        </w:rPr>
        <w:tab/>
      </w:r>
      <w:r w:rsidR="002D3782">
        <w:rPr>
          <w:rFonts w:ascii="Arial" w:hAnsi="Arial" w:cs="Arial"/>
          <w:b/>
          <w:bCs/>
          <w:sz w:val="28"/>
          <w:szCs w:val="28"/>
        </w:rPr>
        <w:t>Observers updates</w:t>
      </w:r>
      <w:r w:rsidR="0038447A" w:rsidRPr="00092577">
        <w:rPr>
          <w:rFonts w:ascii="Arial" w:hAnsi="Arial"/>
          <w:sz w:val="28"/>
          <w:szCs w:val="28"/>
        </w:rPr>
        <w:t xml:space="preserve"> </w:t>
      </w:r>
    </w:p>
    <w:p w14:paraId="6A97A76E" w14:textId="77777777" w:rsidR="00BD2AE8" w:rsidRDefault="003B3429" w:rsidP="00BD2AE8">
      <w:pPr>
        <w:pStyle w:val="NormalWeb"/>
        <w:ind w:left="720" w:hanging="720"/>
        <w:rPr>
          <w:rFonts w:ascii="Arial" w:hAnsi="Arial"/>
          <w:sz w:val="28"/>
          <w:szCs w:val="28"/>
        </w:rPr>
      </w:pPr>
      <w:r>
        <w:rPr>
          <w:rFonts w:ascii="Arial" w:hAnsi="Arial"/>
          <w:sz w:val="28"/>
          <w:szCs w:val="28"/>
        </w:rPr>
        <w:t>3.1</w:t>
      </w:r>
      <w:r>
        <w:rPr>
          <w:rFonts w:ascii="Arial" w:hAnsi="Arial"/>
          <w:sz w:val="28"/>
          <w:szCs w:val="28"/>
        </w:rPr>
        <w:tab/>
      </w:r>
      <w:r w:rsidR="00BD2AE8">
        <w:rPr>
          <w:rFonts w:ascii="Arial" w:hAnsi="Arial"/>
          <w:sz w:val="28"/>
          <w:szCs w:val="28"/>
        </w:rPr>
        <w:t>Naomi updated members about Equality Commission</w:t>
      </w:r>
      <w:r w:rsidR="002D3782">
        <w:rPr>
          <w:rFonts w:ascii="Arial" w:hAnsi="Arial"/>
          <w:sz w:val="28"/>
          <w:szCs w:val="28"/>
        </w:rPr>
        <w:t xml:space="preserve"> work</w:t>
      </w:r>
      <w:r w:rsidR="00BD2AE8">
        <w:rPr>
          <w:rFonts w:ascii="Arial" w:hAnsi="Arial"/>
          <w:sz w:val="28"/>
          <w:szCs w:val="28"/>
        </w:rPr>
        <w:t xml:space="preserve"> including:</w:t>
      </w:r>
    </w:p>
    <w:p w14:paraId="4A9E70FB" w14:textId="1301C54A" w:rsidR="0038447A" w:rsidRDefault="00BD2AE8" w:rsidP="00BD2AE8">
      <w:pPr>
        <w:pStyle w:val="NormalWeb"/>
        <w:numPr>
          <w:ilvl w:val="0"/>
          <w:numId w:val="21"/>
        </w:numPr>
        <w:rPr>
          <w:rFonts w:ascii="Arial" w:hAnsi="Arial"/>
          <w:sz w:val="28"/>
          <w:szCs w:val="28"/>
        </w:rPr>
      </w:pPr>
      <w:r>
        <w:rPr>
          <w:rFonts w:ascii="Arial" w:hAnsi="Arial"/>
          <w:sz w:val="28"/>
          <w:szCs w:val="28"/>
        </w:rPr>
        <w:t>Working</w:t>
      </w:r>
      <w:r w:rsidR="002D3782">
        <w:rPr>
          <w:rFonts w:ascii="Arial" w:hAnsi="Arial"/>
          <w:sz w:val="28"/>
          <w:szCs w:val="28"/>
        </w:rPr>
        <w:t xml:space="preserve"> with the Assembly to ensure that</w:t>
      </w:r>
      <w:r>
        <w:rPr>
          <w:rFonts w:ascii="Arial" w:hAnsi="Arial"/>
          <w:sz w:val="28"/>
          <w:szCs w:val="28"/>
        </w:rPr>
        <w:t xml:space="preserve"> Assembly Committee meetings are accessible to people with hearing impairment</w:t>
      </w:r>
    </w:p>
    <w:p w14:paraId="45FA69AB" w14:textId="27FB984A" w:rsidR="00BD2AE8" w:rsidRDefault="00BD2AE8" w:rsidP="00BD2AE8">
      <w:pPr>
        <w:pStyle w:val="NormalWeb"/>
        <w:numPr>
          <w:ilvl w:val="0"/>
          <w:numId w:val="21"/>
        </w:numPr>
        <w:rPr>
          <w:rFonts w:ascii="Arial" w:hAnsi="Arial"/>
          <w:sz w:val="28"/>
          <w:szCs w:val="28"/>
        </w:rPr>
      </w:pPr>
      <w:r>
        <w:rPr>
          <w:rFonts w:ascii="Arial" w:hAnsi="Arial"/>
          <w:sz w:val="28"/>
          <w:szCs w:val="28"/>
        </w:rPr>
        <w:t>Seeking consultation on best endeavours SEN requirements introduced under emergency COVID legislation – following pressure best endeavours was removed in August</w:t>
      </w:r>
    </w:p>
    <w:p w14:paraId="7A0E044E" w14:textId="445D1444" w:rsidR="00BD2AE8" w:rsidRDefault="00BD2AE8" w:rsidP="00BD2AE8">
      <w:pPr>
        <w:pStyle w:val="NormalWeb"/>
        <w:numPr>
          <w:ilvl w:val="0"/>
          <w:numId w:val="21"/>
        </w:numPr>
        <w:rPr>
          <w:rFonts w:ascii="Arial" w:hAnsi="Arial"/>
          <w:sz w:val="28"/>
          <w:szCs w:val="28"/>
        </w:rPr>
      </w:pPr>
      <w:r>
        <w:rPr>
          <w:rFonts w:ascii="Arial" w:hAnsi="Arial"/>
          <w:sz w:val="28"/>
          <w:szCs w:val="28"/>
        </w:rPr>
        <w:t>Looking a charging issues in hospital car parks</w:t>
      </w:r>
    </w:p>
    <w:p w14:paraId="06C811BC" w14:textId="6535693A" w:rsidR="00BD2AE8" w:rsidRDefault="00BD2AE8" w:rsidP="00BD2AE8">
      <w:pPr>
        <w:pStyle w:val="NormalWeb"/>
        <w:numPr>
          <w:ilvl w:val="0"/>
          <w:numId w:val="21"/>
        </w:numPr>
        <w:rPr>
          <w:rFonts w:ascii="Arial" w:hAnsi="Arial"/>
          <w:sz w:val="28"/>
          <w:szCs w:val="28"/>
        </w:rPr>
      </w:pPr>
      <w:r>
        <w:rPr>
          <w:rFonts w:ascii="Arial" w:hAnsi="Arial"/>
          <w:sz w:val="28"/>
          <w:szCs w:val="28"/>
        </w:rPr>
        <w:t>The process for progressing the IMNI Advisory Group</w:t>
      </w:r>
    </w:p>
    <w:p w14:paraId="05E960DB" w14:textId="4D12D4B3" w:rsidR="00BD2AE8" w:rsidRDefault="00BD2AE8" w:rsidP="00BD2AE8">
      <w:pPr>
        <w:pStyle w:val="NormalWeb"/>
        <w:numPr>
          <w:ilvl w:val="0"/>
          <w:numId w:val="21"/>
        </w:numPr>
        <w:rPr>
          <w:rFonts w:ascii="Arial" w:hAnsi="Arial"/>
          <w:sz w:val="28"/>
          <w:szCs w:val="28"/>
        </w:rPr>
      </w:pPr>
      <w:r>
        <w:rPr>
          <w:rFonts w:ascii="Arial" w:hAnsi="Arial"/>
          <w:sz w:val="28"/>
          <w:szCs w:val="28"/>
        </w:rPr>
        <w:t>The development of a policy position on assistive technology</w:t>
      </w:r>
    </w:p>
    <w:p w14:paraId="4925032B" w14:textId="7BC7A94B" w:rsidR="007116FB" w:rsidRDefault="00EE4F77" w:rsidP="00BD2AE8">
      <w:pPr>
        <w:pStyle w:val="LightList-Accent51"/>
        <w:ind w:hanging="720"/>
        <w:rPr>
          <w:rFonts w:ascii="Arial" w:hAnsi="Arial"/>
          <w:sz w:val="28"/>
          <w:szCs w:val="28"/>
        </w:rPr>
      </w:pPr>
      <w:r>
        <w:rPr>
          <w:rFonts w:ascii="Arial" w:hAnsi="Arial"/>
          <w:sz w:val="28"/>
          <w:szCs w:val="28"/>
        </w:rPr>
        <w:t>3.2</w:t>
      </w:r>
      <w:r>
        <w:rPr>
          <w:rFonts w:ascii="Arial" w:hAnsi="Arial"/>
          <w:sz w:val="28"/>
          <w:szCs w:val="28"/>
        </w:rPr>
        <w:tab/>
      </w:r>
      <w:r w:rsidR="007116FB">
        <w:rPr>
          <w:rFonts w:ascii="Arial" w:hAnsi="Arial"/>
          <w:sz w:val="28"/>
          <w:szCs w:val="28"/>
        </w:rPr>
        <w:t xml:space="preserve">Scott highlighted how responding to COVID continues to impact on the work of the Department and budgets. Scott </w:t>
      </w:r>
      <w:r w:rsidR="00202A89">
        <w:rPr>
          <w:rFonts w:ascii="Arial" w:hAnsi="Arial"/>
          <w:sz w:val="28"/>
          <w:szCs w:val="28"/>
        </w:rPr>
        <w:t xml:space="preserve">did highlight the restart of some </w:t>
      </w:r>
      <w:proofErr w:type="gramStart"/>
      <w:r w:rsidR="00202A89">
        <w:rPr>
          <w:rFonts w:ascii="Arial" w:hAnsi="Arial"/>
          <w:sz w:val="28"/>
          <w:szCs w:val="28"/>
        </w:rPr>
        <w:t>day to day</w:t>
      </w:r>
      <w:proofErr w:type="gramEnd"/>
      <w:r w:rsidR="00202A89">
        <w:rPr>
          <w:rFonts w:ascii="Arial" w:hAnsi="Arial"/>
          <w:sz w:val="28"/>
          <w:szCs w:val="28"/>
        </w:rPr>
        <w:t xml:space="preserve"> work including looking at improvements to concessionary fares application and renewal processes.</w:t>
      </w:r>
    </w:p>
    <w:p w14:paraId="4C669C17" w14:textId="77777777" w:rsidR="007116FB" w:rsidRDefault="007116FB" w:rsidP="00BD2AE8">
      <w:pPr>
        <w:pStyle w:val="LightList-Accent51"/>
        <w:ind w:hanging="720"/>
        <w:rPr>
          <w:rFonts w:ascii="Arial" w:hAnsi="Arial"/>
          <w:sz w:val="28"/>
          <w:szCs w:val="28"/>
        </w:rPr>
      </w:pPr>
    </w:p>
    <w:p w14:paraId="27CF226B" w14:textId="177F02D6" w:rsidR="00292298" w:rsidRDefault="007116FB" w:rsidP="00BD2AE8">
      <w:pPr>
        <w:pStyle w:val="LightList-Accent51"/>
        <w:ind w:hanging="720"/>
        <w:rPr>
          <w:rFonts w:ascii="Arial" w:hAnsi="Arial"/>
          <w:sz w:val="28"/>
          <w:szCs w:val="28"/>
        </w:rPr>
      </w:pPr>
      <w:r>
        <w:rPr>
          <w:rFonts w:ascii="Arial" w:hAnsi="Arial"/>
          <w:sz w:val="28"/>
          <w:szCs w:val="28"/>
        </w:rPr>
        <w:t>3.3</w:t>
      </w:r>
      <w:r>
        <w:rPr>
          <w:rFonts w:ascii="Arial" w:hAnsi="Arial"/>
          <w:sz w:val="28"/>
          <w:szCs w:val="28"/>
        </w:rPr>
        <w:tab/>
      </w:r>
      <w:r w:rsidR="00BD2AE8">
        <w:rPr>
          <w:rFonts w:ascii="Arial" w:hAnsi="Arial"/>
          <w:sz w:val="28"/>
          <w:szCs w:val="28"/>
        </w:rPr>
        <w:t>Richard briefed members on Consumer Council work including:</w:t>
      </w:r>
    </w:p>
    <w:p w14:paraId="70B37BBA" w14:textId="77777777" w:rsidR="00BD2AE8" w:rsidRDefault="00BD2AE8" w:rsidP="00BD2AE8">
      <w:pPr>
        <w:pStyle w:val="LightList-Accent51"/>
        <w:ind w:hanging="720"/>
        <w:rPr>
          <w:rFonts w:ascii="Arial" w:hAnsi="Arial"/>
          <w:sz w:val="28"/>
          <w:szCs w:val="28"/>
        </w:rPr>
      </w:pPr>
    </w:p>
    <w:p w14:paraId="4B069410" w14:textId="542F098A" w:rsidR="00BD2AE8" w:rsidRDefault="00BD2AE8" w:rsidP="007116FB">
      <w:pPr>
        <w:pStyle w:val="LightList-Accent51"/>
        <w:numPr>
          <w:ilvl w:val="1"/>
          <w:numId w:val="23"/>
        </w:numPr>
        <w:rPr>
          <w:rFonts w:ascii="Arial" w:hAnsi="Arial"/>
          <w:sz w:val="28"/>
          <w:szCs w:val="28"/>
        </w:rPr>
      </w:pPr>
      <w:r>
        <w:rPr>
          <w:rFonts w:ascii="Arial" w:hAnsi="Arial"/>
          <w:sz w:val="28"/>
          <w:szCs w:val="28"/>
        </w:rPr>
        <w:lastRenderedPageBreak/>
        <w:t>On going work around air travel including cancellations arising from COVID</w:t>
      </w:r>
    </w:p>
    <w:p w14:paraId="4C4E6F06" w14:textId="2B8DDD9C" w:rsidR="007116FB" w:rsidRDefault="00BD2AE8" w:rsidP="007116FB">
      <w:pPr>
        <w:pStyle w:val="LightList-Accent51"/>
        <w:numPr>
          <w:ilvl w:val="1"/>
          <w:numId w:val="23"/>
        </w:numPr>
        <w:rPr>
          <w:rFonts w:ascii="Arial" w:hAnsi="Arial"/>
          <w:sz w:val="28"/>
          <w:szCs w:val="28"/>
        </w:rPr>
      </w:pPr>
      <w:r>
        <w:rPr>
          <w:rFonts w:ascii="Arial" w:hAnsi="Arial"/>
          <w:sz w:val="28"/>
          <w:szCs w:val="28"/>
        </w:rPr>
        <w:t xml:space="preserve">The proposed publication of the joint Consumer Council / </w:t>
      </w:r>
      <w:proofErr w:type="spellStart"/>
      <w:r>
        <w:rPr>
          <w:rFonts w:ascii="Arial" w:hAnsi="Arial"/>
          <w:sz w:val="28"/>
          <w:szCs w:val="28"/>
        </w:rPr>
        <w:t>Imtac</w:t>
      </w:r>
      <w:proofErr w:type="spellEnd"/>
      <w:r>
        <w:rPr>
          <w:rFonts w:ascii="Arial" w:hAnsi="Arial"/>
          <w:sz w:val="28"/>
          <w:szCs w:val="28"/>
        </w:rPr>
        <w:t xml:space="preserve"> report </w:t>
      </w:r>
      <w:r w:rsidR="007116FB">
        <w:rPr>
          <w:rFonts w:ascii="Arial" w:hAnsi="Arial"/>
          <w:sz w:val="28"/>
          <w:szCs w:val="28"/>
        </w:rPr>
        <w:t>on the site visit to the North West Transport Hub</w:t>
      </w:r>
    </w:p>
    <w:p w14:paraId="036DE947" w14:textId="7C7B616A" w:rsidR="007116FB" w:rsidRDefault="007116FB" w:rsidP="007116FB">
      <w:pPr>
        <w:pStyle w:val="LightList-Accent51"/>
        <w:numPr>
          <w:ilvl w:val="1"/>
          <w:numId w:val="23"/>
        </w:numPr>
        <w:rPr>
          <w:rFonts w:ascii="Arial" w:hAnsi="Arial"/>
          <w:sz w:val="28"/>
          <w:szCs w:val="28"/>
        </w:rPr>
      </w:pPr>
      <w:r>
        <w:rPr>
          <w:rFonts w:ascii="Arial" w:hAnsi="Arial"/>
          <w:sz w:val="28"/>
          <w:szCs w:val="28"/>
        </w:rPr>
        <w:t xml:space="preserve">Current consultations from </w:t>
      </w:r>
      <w:proofErr w:type="spellStart"/>
      <w:r>
        <w:rPr>
          <w:rFonts w:ascii="Arial" w:hAnsi="Arial"/>
          <w:sz w:val="28"/>
          <w:szCs w:val="28"/>
        </w:rPr>
        <w:t>DfI</w:t>
      </w:r>
      <w:proofErr w:type="spellEnd"/>
      <w:r>
        <w:rPr>
          <w:rFonts w:ascii="Arial" w:hAnsi="Arial"/>
          <w:sz w:val="28"/>
          <w:szCs w:val="28"/>
        </w:rPr>
        <w:t xml:space="preserve"> around commercial bus licensing and renewals including Airporter</w:t>
      </w:r>
    </w:p>
    <w:p w14:paraId="2A9AFF7E" w14:textId="2455251B" w:rsidR="007116FB" w:rsidRDefault="007116FB" w:rsidP="007116FB">
      <w:pPr>
        <w:pStyle w:val="LightList-Accent51"/>
        <w:numPr>
          <w:ilvl w:val="1"/>
          <w:numId w:val="23"/>
        </w:numPr>
        <w:rPr>
          <w:rFonts w:ascii="Arial" w:hAnsi="Arial"/>
          <w:sz w:val="28"/>
          <w:szCs w:val="28"/>
        </w:rPr>
      </w:pPr>
      <w:r>
        <w:rPr>
          <w:rFonts w:ascii="Arial" w:hAnsi="Arial"/>
          <w:sz w:val="28"/>
          <w:szCs w:val="28"/>
        </w:rPr>
        <w:t>An upcoming meeting with Chris Conway</w:t>
      </w:r>
    </w:p>
    <w:p w14:paraId="42C052E5" w14:textId="77777777" w:rsidR="007116FB" w:rsidRDefault="007116FB" w:rsidP="007116FB">
      <w:pPr>
        <w:pStyle w:val="LightList-Accent51"/>
        <w:ind w:left="0"/>
        <w:rPr>
          <w:rFonts w:ascii="Arial" w:hAnsi="Arial"/>
          <w:sz w:val="28"/>
          <w:szCs w:val="28"/>
        </w:rPr>
      </w:pPr>
    </w:p>
    <w:p w14:paraId="34D02007" w14:textId="5A855BF1" w:rsidR="00BD2AE8" w:rsidRPr="007116FB" w:rsidRDefault="007116FB" w:rsidP="007116FB">
      <w:pPr>
        <w:pStyle w:val="LightList-Accent51"/>
        <w:ind w:hanging="720"/>
        <w:rPr>
          <w:rFonts w:ascii="Arial" w:hAnsi="Arial"/>
          <w:sz w:val="28"/>
          <w:szCs w:val="28"/>
        </w:rPr>
      </w:pPr>
      <w:r>
        <w:rPr>
          <w:rFonts w:ascii="Arial" w:hAnsi="Arial"/>
          <w:sz w:val="28"/>
          <w:szCs w:val="28"/>
        </w:rPr>
        <w:t>3.4</w:t>
      </w:r>
      <w:r>
        <w:rPr>
          <w:rFonts w:ascii="Arial" w:hAnsi="Arial"/>
          <w:sz w:val="28"/>
          <w:szCs w:val="28"/>
        </w:rPr>
        <w:tab/>
        <w:t>Terry acknowledged the positive recent meeting discussing low-floor bus design and briefed members on the plans to start to role out audio visual information on services outside Belfast.</w:t>
      </w:r>
      <w:r>
        <w:rPr>
          <w:rFonts w:ascii="Arial" w:hAnsi="Arial"/>
          <w:sz w:val="28"/>
          <w:szCs w:val="28"/>
        </w:rPr>
        <w:tab/>
      </w:r>
      <w:r w:rsidR="00BD2AE8">
        <w:rPr>
          <w:rFonts w:ascii="Arial" w:hAnsi="Arial"/>
          <w:sz w:val="28"/>
          <w:szCs w:val="28"/>
        </w:rPr>
        <w:t xml:space="preserve"> </w:t>
      </w:r>
    </w:p>
    <w:p w14:paraId="172BD97D" w14:textId="77777777" w:rsidR="001E55CF" w:rsidRDefault="001E55CF" w:rsidP="00CA635F">
      <w:pPr>
        <w:pStyle w:val="LightList-Accent51"/>
        <w:ind w:left="0"/>
        <w:rPr>
          <w:rFonts w:ascii="Arial" w:hAnsi="Arial" w:cs="Arial"/>
          <w:sz w:val="28"/>
          <w:szCs w:val="28"/>
        </w:rPr>
      </w:pPr>
    </w:p>
    <w:p w14:paraId="08433BB9" w14:textId="3BF2D6F9" w:rsidR="009F22C5" w:rsidRDefault="00CA635F" w:rsidP="00AF7513">
      <w:pPr>
        <w:pStyle w:val="LightList-Accent51"/>
        <w:ind w:left="0"/>
        <w:rPr>
          <w:rFonts w:ascii="Arial" w:hAnsi="Arial" w:cs="Arial"/>
          <w:b/>
          <w:sz w:val="28"/>
          <w:szCs w:val="28"/>
        </w:rPr>
      </w:pPr>
      <w:r>
        <w:rPr>
          <w:rFonts w:ascii="Arial" w:hAnsi="Arial" w:cs="Arial"/>
          <w:b/>
          <w:sz w:val="28"/>
          <w:szCs w:val="28"/>
        </w:rPr>
        <w:t>4</w:t>
      </w:r>
      <w:r w:rsidR="00AF7513">
        <w:rPr>
          <w:rFonts w:ascii="Arial" w:hAnsi="Arial" w:cs="Arial"/>
          <w:b/>
          <w:sz w:val="28"/>
          <w:szCs w:val="28"/>
        </w:rPr>
        <w:t xml:space="preserve">. </w:t>
      </w:r>
      <w:r w:rsidR="0038447A">
        <w:rPr>
          <w:rFonts w:ascii="Arial" w:hAnsi="Arial" w:cs="Arial"/>
          <w:b/>
          <w:sz w:val="28"/>
          <w:szCs w:val="28"/>
        </w:rPr>
        <w:tab/>
      </w:r>
      <w:r w:rsidR="00202A89">
        <w:rPr>
          <w:rFonts w:ascii="Arial" w:hAnsi="Arial" w:cs="Arial"/>
          <w:b/>
          <w:sz w:val="28"/>
          <w:szCs w:val="28"/>
        </w:rPr>
        <w:t>Working groups and other updates</w:t>
      </w:r>
    </w:p>
    <w:p w14:paraId="1656DB3C" w14:textId="77777777" w:rsidR="0080664E" w:rsidRDefault="0080664E" w:rsidP="00AF7513">
      <w:pPr>
        <w:pStyle w:val="LightList-Accent51"/>
        <w:ind w:left="0"/>
        <w:rPr>
          <w:rFonts w:ascii="Arial" w:hAnsi="Arial" w:cs="Arial"/>
          <w:b/>
          <w:sz w:val="28"/>
          <w:szCs w:val="28"/>
        </w:rPr>
      </w:pPr>
    </w:p>
    <w:p w14:paraId="1D255B06" w14:textId="64D788DD" w:rsidR="001047D0" w:rsidRDefault="00B533A8" w:rsidP="0038447A">
      <w:pPr>
        <w:pStyle w:val="LightList-Accent51"/>
        <w:ind w:hanging="720"/>
        <w:rPr>
          <w:rFonts w:ascii="Arial" w:hAnsi="Arial" w:cs="Arial"/>
          <w:b/>
          <w:bCs/>
          <w:sz w:val="28"/>
          <w:szCs w:val="28"/>
        </w:rPr>
      </w:pPr>
      <w:r>
        <w:rPr>
          <w:rFonts w:ascii="Arial" w:hAnsi="Arial" w:cs="Arial"/>
          <w:sz w:val="28"/>
          <w:szCs w:val="28"/>
        </w:rPr>
        <w:t>4</w:t>
      </w:r>
      <w:r w:rsidR="0080664E" w:rsidRPr="0080664E">
        <w:rPr>
          <w:rFonts w:ascii="Arial" w:hAnsi="Arial" w:cs="Arial"/>
          <w:sz w:val="28"/>
          <w:szCs w:val="28"/>
        </w:rPr>
        <w:t>.1</w:t>
      </w:r>
      <w:r w:rsidR="0080664E" w:rsidRPr="0080664E">
        <w:rPr>
          <w:rFonts w:ascii="Arial" w:hAnsi="Arial" w:cs="Arial"/>
          <w:sz w:val="28"/>
          <w:szCs w:val="28"/>
        </w:rPr>
        <w:tab/>
      </w:r>
      <w:r w:rsidR="0038447A">
        <w:rPr>
          <w:rFonts w:ascii="Arial" w:hAnsi="Arial" w:cs="Arial"/>
          <w:sz w:val="28"/>
          <w:szCs w:val="28"/>
        </w:rPr>
        <w:t xml:space="preserve">Michael briefed members </w:t>
      </w:r>
      <w:r w:rsidR="00202A89">
        <w:rPr>
          <w:rFonts w:ascii="Arial" w:hAnsi="Arial" w:cs="Arial"/>
          <w:sz w:val="28"/>
          <w:szCs w:val="28"/>
        </w:rPr>
        <w:t>on the work of the Translink Accessibility Working Group including work around raising awareness of face covering exemptions, discussions on future bus design, proposals for redevelopment of Lurgan Railway Station and progress in improving information on the Translink website.</w:t>
      </w:r>
    </w:p>
    <w:p w14:paraId="3D21C0EF" w14:textId="77777777" w:rsidR="001047D0" w:rsidRDefault="001047D0" w:rsidP="001047D0">
      <w:pPr>
        <w:pStyle w:val="LightList-Accent51"/>
        <w:spacing w:after="0"/>
        <w:ind w:hanging="720"/>
        <w:rPr>
          <w:rFonts w:ascii="Arial" w:hAnsi="Arial" w:cs="Arial"/>
          <w:b/>
          <w:bCs/>
          <w:sz w:val="28"/>
          <w:szCs w:val="28"/>
        </w:rPr>
      </w:pPr>
    </w:p>
    <w:p w14:paraId="52F35CCD" w14:textId="067F1432" w:rsidR="001047D0" w:rsidRDefault="00B533A8" w:rsidP="00DF774E">
      <w:pPr>
        <w:pStyle w:val="LightList-Accent51"/>
        <w:spacing w:after="0"/>
        <w:ind w:hanging="720"/>
        <w:rPr>
          <w:rFonts w:ascii="Arial" w:hAnsi="Arial" w:cs="Arial"/>
          <w:sz w:val="28"/>
          <w:szCs w:val="28"/>
        </w:rPr>
      </w:pPr>
      <w:r>
        <w:rPr>
          <w:rFonts w:ascii="Arial" w:hAnsi="Arial" w:cs="Arial"/>
          <w:sz w:val="28"/>
          <w:szCs w:val="28"/>
        </w:rPr>
        <w:t>4</w:t>
      </w:r>
      <w:r w:rsidR="001047D0" w:rsidRPr="00264405">
        <w:rPr>
          <w:rFonts w:ascii="Arial" w:hAnsi="Arial" w:cs="Arial"/>
          <w:sz w:val="28"/>
          <w:szCs w:val="28"/>
        </w:rPr>
        <w:t>.2</w:t>
      </w:r>
      <w:r w:rsidR="001047D0" w:rsidRPr="00264405">
        <w:rPr>
          <w:rFonts w:ascii="Arial" w:hAnsi="Arial" w:cs="Arial"/>
          <w:sz w:val="28"/>
          <w:szCs w:val="28"/>
        </w:rPr>
        <w:tab/>
      </w:r>
      <w:r w:rsidR="00202A89">
        <w:rPr>
          <w:rFonts w:ascii="Arial" w:hAnsi="Arial" w:cs="Arial"/>
          <w:sz w:val="28"/>
          <w:szCs w:val="28"/>
        </w:rPr>
        <w:t>Members asked about proposals to improve Coleraine station</w:t>
      </w:r>
      <w:r w:rsidR="00DF774E">
        <w:rPr>
          <w:rFonts w:ascii="Arial" w:hAnsi="Arial" w:cs="Arial"/>
          <w:sz w:val="28"/>
          <w:szCs w:val="28"/>
        </w:rPr>
        <w:t>.</w:t>
      </w:r>
      <w:r w:rsidR="00202A89">
        <w:rPr>
          <w:rFonts w:ascii="Arial" w:hAnsi="Arial" w:cs="Arial"/>
          <w:sz w:val="28"/>
          <w:szCs w:val="28"/>
        </w:rPr>
        <w:t xml:space="preserve"> Terry explained that maki</w:t>
      </w:r>
      <w:r w:rsidR="00F21EC8">
        <w:rPr>
          <w:rFonts w:ascii="Arial" w:hAnsi="Arial" w:cs="Arial"/>
          <w:sz w:val="28"/>
          <w:szCs w:val="28"/>
        </w:rPr>
        <w:t>ng changes in relation COVID have</w:t>
      </w:r>
      <w:r w:rsidR="00202A89">
        <w:rPr>
          <w:rFonts w:ascii="Arial" w:hAnsi="Arial" w:cs="Arial"/>
          <w:sz w:val="28"/>
          <w:szCs w:val="28"/>
        </w:rPr>
        <w:t xml:space="preserve"> delayed some planned improvements.</w:t>
      </w:r>
    </w:p>
    <w:p w14:paraId="5D3C055A" w14:textId="77777777" w:rsidR="00DF774E" w:rsidRDefault="00DF774E" w:rsidP="00DF774E">
      <w:pPr>
        <w:pStyle w:val="LightList-Accent51"/>
        <w:spacing w:after="0"/>
        <w:ind w:hanging="720"/>
        <w:rPr>
          <w:rFonts w:ascii="Arial" w:hAnsi="Arial" w:cs="Arial"/>
          <w:sz w:val="28"/>
          <w:szCs w:val="28"/>
        </w:rPr>
      </w:pPr>
    </w:p>
    <w:p w14:paraId="62A64893" w14:textId="4FA0BB2B" w:rsidR="00DF774E" w:rsidRDefault="00B533A8" w:rsidP="00DF774E">
      <w:pPr>
        <w:pStyle w:val="LightList-Accent51"/>
        <w:spacing w:after="0"/>
        <w:ind w:hanging="720"/>
        <w:rPr>
          <w:rFonts w:ascii="Arial" w:hAnsi="Arial" w:cs="Arial"/>
          <w:sz w:val="28"/>
          <w:szCs w:val="28"/>
        </w:rPr>
      </w:pPr>
      <w:r>
        <w:rPr>
          <w:rFonts w:ascii="Arial" w:hAnsi="Arial" w:cs="Arial"/>
          <w:sz w:val="28"/>
          <w:szCs w:val="28"/>
        </w:rPr>
        <w:t>4</w:t>
      </w:r>
      <w:r w:rsidR="00DF774E">
        <w:rPr>
          <w:rFonts w:ascii="Arial" w:hAnsi="Arial" w:cs="Arial"/>
          <w:sz w:val="28"/>
          <w:szCs w:val="28"/>
        </w:rPr>
        <w:t>.3</w:t>
      </w:r>
      <w:r w:rsidR="00DF774E">
        <w:rPr>
          <w:rFonts w:ascii="Arial" w:hAnsi="Arial" w:cs="Arial"/>
          <w:sz w:val="28"/>
          <w:szCs w:val="28"/>
        </w:rPr>
        <w:tab/>
      </w:r>
      <w:r w:rsidR="00202A89">
        <w:rPr>
          <w:rFonts w:ascii="Arial" w:hAnsi="Arial" w:cs="Arial"/>
          <w:sz w:val="28"/>
          <w:szCs w:val="28"/>
        </w:rPr>
        <w:t>June briefed members on the positive first meeting of the People, Streets and Places Working Group and its emerging priorities including tackling pavement parking, A Boards and regulation of pavement cafes. Michael briefed members on current work around encouraging people to walk, wheel and cycle.</w:t>
      </w:r>
    </w:p>
    <w:p w14:paraId="203B2B69" w14:textId="77777777" w:rsidR="00DF774E" w:rsidRDefault="00DF774E" w:rsidP="00DF774E">
      <w:pPr>
        <w:pStyle w:val="LightList-Accent51"/>
        <w:spacing w:after="0"/>
        <w:ind w:hanging="720"/>
        <w:rPr>
          <w:rFonts w:ascii="Arial" w:hAnsi="Arial" w:cs="Arial"/>
          <w:sz w:val="28"/>
          <w:szCs w:val="28"/>
        </w:rPr>
      </w:pPr>
    </w:p>
    <w:p w14:paraId="42B032B2" w14:textId="22E42CAA" w:rsidR="00DF774E" w:rsidRDefault="00B533A8" w:rsidP="00202A89">
      <w:pPr>
        <w:pStyle w:val="LightList-Accent51"/>
        <w:spacing w:after="0"/>
        <w:ind w:hanging="720"/>
        <w:rPr>
          <w:rFonts w:ascii="Arial" w:hAnsi="Arial" w:cs="Arial"/>
          <w:sz w:val="28"/>
          <w:szCs w:val="28"/>
        </w:rPr>
      </w:pPr>
      <w:r>
        <w:rPr>
          <w:rFonts w:ascii="Arial" w:hAnsi="Arial" w:cs="Arial"/>
          <w:sz w:val="28"/>
          <w:szCs w:val="28"/>
        </w:rPr>
        <w:t>4</w:t>
      </w:r>
      <w:r w:rsidR="00DF774E">
        <w:rPr>
          <w:rFonts w:ascii="Arial" w:hAnsi="Arial" w:cs="Arial"/>
          <w:sz w:val="28"/>
          <w:szCs w:val="28"/>
        </w:rPr>
        <w:t xml:space="preserve">.4 </w:t>
      </w:r>
      <w:r w:rsidR="00DF774E">
        <w:rPr>
          <w:rFonts w:ascii="Arial" w:hAnsi="Arial" w:cs="Arial"/>
          <w:sz w:val="28"/>
          <w:szCs w:val="28"/>
        </w:rPr>
        <w:tab/>
      </w:r>
      <w:r w:rsidR="00202A89">
        <w:rPr>
          <w:rFonts w:ascii="Arial" w:hAnsi="Arial" w:cs="Arial"/>
          <w:sz w:val="28"/>
          <w:szCs w:val="28"/>
        </w:rPr>
        <w:t>Members asked that rural access</w:t>
      </w:r>
      <w:r w:rsidR="00F21EC8">
        <w:rPr>
          <w:rFonts w:ascii="Arial" w:hAnsi="Arial" w:cs="Arial"/>
          <w:sz w:val="28"/>
          <w:szCs w:val="28"/>
        </w:rPr>
        <w:t>, including</w:t>
      </w:r>
      <w:r w:rsidR="00874065">
        <w:rPr>
          <w:rFonts w:ascii="Arial" w:hAnsi="Arial" w:cs="Arial"/>
          <w:sz w:val="28"/>
          <w:szCs w:val="28"/>
        </w:rPr>
        <w:t xml:space="preserve"> routes</w:t>
      </w:r>
      <w:r w:rsidR="00F21EC8">
        <w:rPr>
          <w:rFonts w:ascii="Arial" w:hAnsi="Arial" w:cs="Arial"/>
          <w:sz w:val="28"/>
          <w:szCs w:val="28"/>
        </w:rPr>
        <w:t xml:space="preserve"> to bus stops, be considered as part of walk, wheel and cycle measures and highlighted the importance of maintaining access for disabled people and older people who have no option but to travel by car.</w:t>
      </w:r>
    </w:p>
    <w:p w14:paraId="08F78F01" w14:textId="77777777" w:rsidR="00F21EC8" w:rsidRDefault="00F21EC8" w:rsidP="00202A89">
      <w:pPr>
        <w:pStyle w:val="LightList-Accent51"/>
        <w:spacing w:after="0"/>
        <w:ind w:hanging="720"/>
        <w:rPr>
          <w:rFonts w:ascii="Arial" w:hAnsi="Arial" w:cs="Arial"/>
          <w:sz w:val="28"/>
          <w:szCs w:val="28"/>
        </w:rPr>
      </w:pPr>
    </w:p>
    <w:p w14:paraId="398937F0" w14:textId="77777777" w:rsidR="00F21EC8" w:rsidRDefault="00F21EC8" w:rsidP="00202A89">
      <w:pPr>
        <w:pStyle w:val="LightList-Accent51"/>
        <w:spacing w:after="0"/>
        <w:ind w:hanging="720"/>
        <w:rPr>
          <w:rFonts w:ascii="Arial" w:hAnsi="Arial" w:cs="Arial"/>
          <w:sz w:val="28"/>
          <w:szCs w:val="28"/>
        </w:rPr>
      </w:pPr>
      <w:r>
        <w:rPr>
          <w:rFonts w:ascii="Arial" w:hAnsi="Arial" w:cs="Arial"/>
          <w:sz w:val="28"/>
          <w:szCs w:val="28"/>
        </w:rPr>
        <w:lastRenderedPageBreak/>
        <w:t>4.5</w:t>
      </w:r>
      <w:r>
        <w:rPr>
          <w:rFonts w:ascii="Arial" w:hAnsi="Arial" w:cs="Arial"/>
          <w:sz w:val="28"/>
          <w:szCs w:val="28"/>
        </w:rPr>
        <w:tab/>
        <w:t>Michael briefed members on proposals to undertake remote engagement in light of COVID restrictions. During a detailed discussion members highlighted the limitations of remote meetings and potential for large numbers of people to be excluded. Suggestions were made for using alternative engagement methods to ensure greater participation.</w:t>
      </w:r>
    </w:p>
    <w:p w14:paraId="59674A1A" w14:textId="2692293C" w:rsidR="00F21EC8" w:rsidRDefault="00F21EC8" w:rsidP="00202A89">
      <w:pPr>
        <w:pStyle w:val="LightList-Accent51"/>
        <w:spacing w:after="0"/>
        <w:ind w:hanging="720"/>
        <w:rPr>
          <w:rFonts w:ascii="Arial" w:hAnsi="Arial" w:cs="Arial"/>
          <w:b/>
          <w:sz w:val="28"/>
          <w:szCs w:val="28"/>
        </w:rPr>
      </w:pPr>
      <w:r>
        <w:rPr>
          <w:rFonts w:ascii="Arial" w:hAnsi="Arial" w:cs="Arial"/>
          <w:sz w:val="28"/>
          <w:szCs w:val="28"/>
        </w:rPr>
        <w:tab/>
      </w:r>
      <w:r w:rsidRPr="00F21EC8">
        <w:rPr>
          <w:rFonts w:ascii="Arial" w:hAnsi="Arial" w:cs="Arial"/>
          <w:b/>
          <w:sz w:val="28"/>
          <w:szCs w:val="28"/>
        </w:rPr>
        <w:t>Action: Michael agreed to revise proposals to ensure more inclusive engagement</w:t>
      </w:r>
      <w:r w:rsidR="00874065">
        <w:rPr>
          <w:rFonts w:ascii="Arial" w:hAnsi="Arial" w:cs="Arial"/>
          <w:b/>
          <w:sz w:val="28"/>
          <w:szCs w:val="28"/>
        </w:rPr>
        <w:t xml:space="preserve"> and discuss accessibility for people with hearing impairment with Naomi</w:t>
      </w:r>
      <w:r w:rsidRPr="00F21EC8">
        <w:rPr>
          <w:rFonts w:ascii="Arial" w:hAnsi="Arial" w:cs="Arial"/>
          <w:b/>
          <w:sz w:val="28"/>
          <w:szCs w:val="28"/>
        </w:rPr>
        <w:t>.</w:t>
      </w:r>
    </w:p>
    <w:p w14:paraId="1214860B" w14:textId="77777777" w:rsidR="00F21EC8" w:rsidRDefault="00F21EC8" w:rsidP="00202A89">
      <w:pPr>
        <w:pStyle w:val="LightList-Accent51"/>
        <w:spacing w:after="0"/>
        <w:ind w:hanging="720"/>
        <w:rPr>
          <w:rFonts w:ascii="Arial" w:hAnsi="Arial" w:cs="Arial"/>
          <w:b/>
          <w:sz w:val="28"/>
          <w:szCs w:val="28"/>
        </w:rPr>
      </w:pPr>
    </w:p>
    <w:p w14:paraId="386705D3" w14:textId="1240955E" w:rsidR="00F21EC8" w:rsidRPr="00777A32" w:rsidRDefault="00F21EC8" w:rsidP="00202A89">
      <w:pPr>
        <w:pStyle w:val="LightList-Accent51"/>
        <w:spacing w:after="0"/>
        <w:ind w:hanging="720"/>
        <w:rPr>
          <w:rFonts w:ascii="Arial" w:hAnsi="Arial" w:cs="Arial"/>
          <w:sz w:val="28"/>
          <w:szCs w:val="28"/>
        </w:rPr>
      </w:pPr>
      <w:r w:rsidRPr="00777A32">
        <w:rPr>
          <w:rFonts w:ascii="Arial" w:hAnsi="Arial" w:cs="Arial"/>
          <w:sz w:val="28"/>
          <w:szCs w:val="28"/>
        </w:rPr>
        <w:t>4.6</w:t>
      </w:r>
      <w:r w:rsidRPr="00777A32">
        <w:rPr>
          <w:rFonts w:ascii="Arial" w:hAnsi="Arial" w:cs="Arial"/>
          <w:sz w:val="28"/>
          <w:szCs w:val="28"/>
        </w:rPr>
        <w:tab/>
        <w:t xml:space="preserve">Sheelagh updated members on the submission of audited accounts to the Department and how COVID </w:t>
      </w:r>
      <w:r w:rsidR="00777A32" w:rsidRPr="00777A32">
        <w:rPr>
          <w:rFonts w:ascii="Arial" w:hAnsi="Arial" w:cs="Arial"/>
          <w:sz w:val="28"/>
          <w:szCs w:val="28"/>
        </w:rPr>
        <w:t xml:space="preserve">is impacting on a growing underspend in the </w:t>
      </w:r>
      <w:proofErr w:type="spellStart"/>
      <w:r w:rsidR="00777A32" w:rsidRPr="00777A32">
        <w:rPr>
          <w:rFonts w:ascii="Arial" w:hAnsi="Arial" w:cs="Arial"/>
          <w:sz w:val="28"/>
          <w:szCs w:val="28"/>
        </w:rPr>
        <w:t>Imtac</w:t>
      </w:r>
      <w:proofErr w:type="spellEnd"/>
      <w:r w:rsidR="00777A32" w:rsidRPr="00777A32">
        <w:rPr>
          <w:rFonts w:ascii="Arial" w:hAnsi="Arial" w:cs="Arial"/>
          <w:sz w:val="28"/>
          <w:szCs w:val="28"/>
        </w:rPr>
        <w:t xml:space="preserve"> budget.</w:t>
      </w:r>
    </w:p>
    <w:p w14:paraId="7C95B645" w14:textId="77777777" w:rsidR="001047D0" w:rsidRPr="0076274B" w:rsidRDefault="00C42986" w:rsidP="00C42986">
      <w:pPr>
        <w:pStyle w:val="LightList-Accent51"/>
        <w:ind w:left="0"/>
        <w:rPr>
          <w:rFonts w:ascii="Arial" w:hAnsi="Arial" w:cs="Arial"/>
          <w:sz w:val="28"/>
          <w:szCs w:val="28"/>
        </w:rPr>
      </w:pPr>
      <w:r>
        <w:rPr>
          <w:rFonts w:ascii="Arial" w:hAnsi="Arial" w:cs="Arial"/>
          <w:sz w:val="28"/>
          <w:szCs w:val="28"/>
        </w:rPr>
        <w:tab/>
      </w:r>
    </w:p>
    <w:p w14:paraId="167E6C94" w14:textId="1E0C6F89" w:rsidR="0080664E" w:rsidRDefault="00B533A8" w:rsidP="0076274B">
      <w:pPr>
        <w:pStyle w:val="LightList-Accent51"/>
        <w:ind w:left="0"/>
        <w:rPr>
          <w:rFonts w:ascii="Arial" w:hAnsi="Arial" w:cs="Arial"/>
          <w:b/>
          <w:sz w:val="28"/>
          <w:szCs w:val="28"/>
        </w:rPr>
      </w:pPr>
      <w:r>
        <w:rPr>
          <w:rFonts w:ascii="Arial" w:hAnsi="Arial" w:cs="Arial"/>
          <w:b/>
          <w:sz w:val="28"/>
          <w:szCs w:val="28"/>
        </w:rPr>
        <w:t>5</w:t>
      </w:r>
      <w:r w:rsidR="009F22C5">
        <w:rPr>
          <w:rFonts w:ascii="Arial" w:hAnsi="Arial" w:cs="Arial"/>
          <w:b/>
          <w:sz w:val="28"/>
          <w:szCs w:val="28"/>
        </w:rPr>
        <w:t>.</w:t>
      </w:r>
      <w:r w:rsidR="0080664E">
        <w:rPr>
          <w:rFonts w:ascii="Arial" w:hAnsi="Arial" w:cs="Arial"/>
          <w:b/>
          <w:sz w:val="28"/>
          <w:szCs w:val="28"/>
        </w:rPr>
        <w:t xml:space="preserve"> </w:t>
      </w:r>
      <w:r w:rsidR="00DF774E">
        <w:rPr>
          <w:rFonts w:ascii="Arial" w:hAnsi="Arial" w:cs="Arial"/>
          <w:b/>
          <w:sz w:val="28"/>
          <w:szCs w:val="28"/>
        </w:rPr>
        <w:tab/>
      </w:r>
      <w:r w:rsidR="00777A32">
        <w:rPr>
          <w:rFonts w:ascii="Arial" w:hAnsi="Arial" w:cs="Arial"/>
          <w:b/>
          <w:sz w:val="28"/>
          <w:szCs w:val="28"/>
        </w:rPr>
        <w:t xml:space="preserve">Revision of </w:t>
      </w:r>
      <w:proofErr w:type="spellStart"/>
      <w:r w:rsidR="00777A32">
        <w:rPr>
          <w:rFonts w:ascii="Arial" w:hAnsi="Arial" w:cs="Arial"/>
          <w:b/>
          <w:sz w:val="28"/>
          <w:szCs w:val="28"/>
        </w:rPr>
        <w:t>Imtac</w:t>
      </w:r>
      <w:proofErr w:type="spellEnd"/>
      <w:r w:rsidR="00777A32">
        <w:rPr>
          <w:rFonts w:ascii="Arial" w:hAnsi="Arial" w:cs="Arial"/>
          <w:b/>
          <w:sz w:val="28"/>
          <w:szCs w:val="28"/>
        </w:rPr>
        <w:t xml:space="preserve"> policy statement about taxis</w:t>
      </w:r>
    </w:p>
    <w:p w14:paraId="0B1838D2" w14:textId="77777777" w:rsidR="0080543A" w:rsidRDefault="0080543A" w:rsidP="00FE66E6">
      <w:pPr>
        <w:pStyle w:val="LightList-Accent51"/>
        <w:ind w:left="0"/>
        <w:rPr>
          <w:rFonts w:ascii="Arial" w:hAnsi="Arial" w:cs="Arial"/>
          <w:b/>
          <w:sz w:val="28"/>
          <w:szCs w:val="28"/>
        </w:rPr>
      </w:pPr>
    </w:p>
    <w:p w14:paraId="65D48051" w14:textId="16DF733D" w:rsidR="00DF774E" w:rsidRDefault="00B533A8" w:rsidP="00777A32">
      <w:pPr>
        <w:pStyle w:val="LightList-Accent51"/>
        <w:ind w:hanging="720"/>
        <w:rPr>
          <w:rFonts w:ascii="Arial" w:hAnsi="Arial" w:cs="Arial"/>
          <w:b/>
          <w:sz w:val="28"/>
          <w:szCs w:val="28"/>
        </w:rPr>
      </w:pPr>
      <w:r>
        <w:rPr>
          <w:rFonts w:ascii="Arial" w:hAnsi="Arial" w:cs="Arial"/>
          <w:sz w:val="28"/>
          <w:szCs w:val="28"/>
        </w:rPr>
        <w:t>5</w:t>
      </w:r>
      <w:r w:rsidR="0080543A">
        <w:rPr>
          <w:rFonts w:ascii="Arial" w:hAnsi="Arial" w:cs="Arial"/>
          <w:sz w:val="28"/>
          <w:szCs w:val="28"/>
        </w:rPr>
        <w:t>.1</w:t>
      </w:r>
      <w:r w:rsidR="0080543A">
        <w:rPr>
          <w:rFonts w:ascii="Arial" w:hAnsi="Arial" w:cs="Arial"/>
          <w:sz w:val="28"/>
          <w:szCs w:val="28"/>
        </w:rPr>
        <w:tab/>
      </w:r>
      <w:r w:rsidR="00777A32">
        <w:rPr>
          <w:rFonts w:ascii="Arial" w:hAnsi="Arial" w:cs="Arial"/>
          <w:sz w:val="28"/>
          <w:szCs w:val="28"/>
        </w:rPr>
        <w:t xml:space="preserve">Michael briefed members on the background to the 2008 paper, developments since publication and the impact of COVID on the taxi trade and travel. </w:t>
      </w:r>
    </w:p>
    <w:p w14:paraId="244B886E" w14:textId="77777777" w:rsidR="00C42986" w:rsidRDefault="00C42986" w:rsidP="00DF774E">
      <w:pPr>
        <w:pStyle w:val="LightList-Accent51"/>
        <w:ind w:hanging="720"/>
        <w:rPr>
          <w:rFonts w:ascii="Arial" w:hAnsi="Arial" w:cs="Arial"/>
          <w:b/>
          <w:sz w:val="28"/>
          <w:szCs w:val="28"/>
        </w:rPr>
      </w:pPr>
    </w:p>
    <w:p w14:paraId="1554B019" w14:textId="4E7E7040" w:rsidR="00777A32" w:rsidRDefault="00B533A8" w:rsidP="00082EB7">
      <w:pPr>
        <w:pStyle w:val="LightList-Accent51"/>
        <w:spacing w:after="0"/>
        <w:ind w:hanging="720"/>
        <w:rPr>
          <w:rFonts w:ascii="Arial" w:hAnsi="Arial" w:cs="Arial"/>
          <w:sz w:val="28"/>
          <w:szCs w:val="28"/>
        </w:rPr>
      </w:pPr>
      <w:r>
        <w:rPr>
          <w:rFonts w:ascii="Arial" w:hAnsi="Arial" w:cs="Arial"/>
          <w:sz w:val="28"/>
          <w:szCs w:val="28"/>
        </w:rPr>
        <w:t>5</w:t>
      </w:r>
      <w:r w:rsidR="00C42986">
        <w:rPr>
          <w:rFonts w:ascii="Arial" w:hAnsi="Arial" w:cs="Arial"/>
          <w:sz w:val="28"/>
          <w:szCs w:val="28"/>
        </w:rPr>
        <w:t>.2</w:t>
      </w:r>
      <w:r w:rsidR="00C42986">
        <w:rPr>
          <w:rFonts w:ascii="Arial" w:hAnsi="Arial" w:cs="Arial"/>
          <w:sz w:val="28"/>
          <w:szCs w:val="28"/>
        </w:rPr>
        <w:tab/>
      </w:r>
      <w:r w:rsidR="00777A32">
        <w:rPr>
          <w:rFonts w:ascii="Arial" w:hAnsi="Arial" w:cs="Arial"/>
          <w:sz w:val="28"/>
          <w:szCs w:val="28"/>
        </w:rPr>
        <w:t>During detailed discussions members highlighted that many of the issues highlighted in the original paper are still relevant and stressed the importance of not overly focusing on the COVID situation in redrafting the paper.</w:t>
      </w:r>
    </w:p>
    <w:p w14:paraId="4DEF0789" w14:textId="77777777" w:rsidR="00777A32" w:rsidRPr="00777A32" w:rsidRDefault="00777A32" w:rsidP="00082EB7">
      <w:pPr>
        <w:pStyle w:val="LightList-Accent51"/>
        <w:spacing w:after="0"/>
        <w:ind w:hanging="720"/>
        <w:rPr>
          <w:rFonts w:ascii="Arial" w:hAnsi="Arial" w:cs="Arial"/>
          <w:b/>
          <w:sz w:val="28"/>
          <w:szCs w:val="28"/>
        </w:rPr>
      </w:pPr>
      <w:r>
        <w:rPr>
          <w:rFonts w:ascii="Arial" w:hAnsi="Arial" w:cs="Arial"/>
          <w:sz w:val="28"/>
          <w:szCs w:val="28"/>
        </w:rPr>
        <w:tab/>
      </w:r>
      <w:r w:rsidRPr="00777A32">
        <w:rPr>
          <w:rFonts w:ascii="Arial" w:hAnsi="Arial" w:cs="Arial"/>
          <w:b/>
          <w:sz w:val="28"/>
          <w:szCs w:val="28"/>
        </w:rPr>
        <w:t>Action: Members were asked to submit comments / issues to Michael in the next 7 to 10 days.</w:t>
      </w:r>
    </w:p>
    <w:p w14:paraId="65C19503" w14:textId="76CC38FB" w:rsidR="00777A32" w:rsidRPr="00777A32" w:rsidRDefault="00874065" w:rsidP="00082EB7">
      <w:pPr>
        <w:pStyle w:val="LightList-Accent51"/>
        <w:spacing w:after="0"/>
        <w:ind w:hanging="720"/>
        <w:rPr>
          <w:rFonts w:ascii="Arial" w:hAnsi="Arial" w:cs="Arial"/>
          <w:b/>
          <w:sz w:val="28"/>
          <w:szCs w:val="28"/>
        </w:rPr>
      </w:pPr>
      <w:r>
        <w:rPr>
          <w:rFonts w:ascii="Arial" w:hAnsi="Arial" w:cs="Arial"/>
          <w:b/>
          <w:sz w:val="28"/>
          <w:szCs w:val="28"/>
        </w:rPr>
        <w:tab/>
        <w:t xml:space="preserve">Action: Michael to draft </w:t>
      </w:r>
      <w:proofErr w:type="spellStart"/>
      <w:r>
        <w:rPr>
          <w:rFonts w:ascii="Arial" w:hAnsi="Arial" w:cs="Arial"/>
          <w:b/>
          <w:sz w:val="28"/>
          <w:szCs w:val="28"/>
        </w:rPr>
        <w:t>a</w:t>
      </w:r>
      <w:r w:rsidR="00777A32" w:rsidRPr="00777A32">
        <w:rPr>
          <w:rFonts w:ascii="Arial" w:hAnsi="Arial" w:cs="Arial"/>
          <w:b/>
          <w:sz w:val="28"/>
          <w:szCs w:val="28"/>
        </w:rPr>
        <w:t>proposals</w:t>
      </w:r>
      <w:proofErr w:type="spellEnd"/>
      <w:r w:rsidR="00777A32" w:rsidRPr="00777A32">
        <w:rPr>
          <w:rFonts w:ascii="Arial" w:hAnsi="Arial" w:cs="Arial"/>
          <w:b/>
          <w:sz w:val="28"/>
          <w:szCs w:val="28"/>
        </w:rPr>
        <w:t xml:space="preserve"> and circulate to members for comments. </w:t>
      </w:r>
    </w:p>
    <w:p w14:paraId="7716D260" w14:textId="77777777" w:rsidR="00777A32" w:rsidRDefault="00777A32" w:rsidP="00082EB7">
      <w:pPr>
        <w:pStyle w:val="LightList-Accent51"/>
        <w:spacing w:after="0"/>
        <w:ind w:hanging="720"/>
        <w:rPr>
          <w:rFonts w:ascii="Arial" w:hAnsi="Arial" w:cs="Arial"/>
          <w:sz w:val="28"/>
          <w:szCs w:val="28"/>
        </w:rPr>
      </w:pPr>
    </w:p>
    <w:p w14:paraId="4191AC2E" w14:textId="77777777" w:rsidR="00777A32" w:rsidRDefault="00777A32" w:rsidP="00082EB7">
      <w:pPr>
        <w:pStyle w:val="LightList-Accent51"/>
        <w:spacing w:after="0"/>
        <w:ind w:hanging="720"/>
        <w:rPr>
          <w:rFonts w:ascii="Arial" w:hAnsi="Arial" w:cs="Arial"/>
          <w:sz w:val="28"/>
          <w:szCs w:val="28"/>
        </w:rPr>
      </w:pPr>
    </w:p>
    <w:p w14:paraId="1398692F" w14:textId="77777777" w:rsidR="00157C4F" w:rsidRDefault="00157C4F" w:rsidP="00082EB7">
      <w:pPr>
        <w:pStyle w:val="LightList-Accent51"/>
        <w:ind w:left="0"/>
        <w:rPr>
          <w:rFonts w:ascii="Arial" w:hAnsi="Arial" w:cs="Arial"/>
          <w:sz w:val="28"/>
          <w:szCs w:val="28"/>
        </w:rPr>
      </w:pPr>
    </w:p>
    <w:p w14:paraId="5907F7C8" w14:textId="754C8AD5" w:rsidR="00DB113E" w:rsidRDefault="00B533A8" w:rsidP="00157C4F">
      <w:pPr>
        <w:pStyle w:val="LightList-Accent51"/>
        <w:ind w:left="0"/>
        <w:rPr>
          <w:rFonts w:ascii="Arial" w:hAnsi="Arial" w:cs="Arial"/>
          <w:b/>
          <w:sz w:val="28"/>
          <w:szCs w:val="28"/>
        </w:rPr>
      </w:pPr>
      <w:r>
        <w:rPr>
          <w:rFonts w:ascii="Arial" w:hAnsi="Arial" w:cs="Arial"/>
          <w:b/>
          <w:sz w:val="28"/>
          <w:szCs w:val="28"/>
        </w:rPr>
        <w:t>6</w:t>
      </w:r>
      <w:r w:rsidR="00157C4F">
        <w:rPr>
          <w:rFonts w:ascii="Arial" w:hAnsi="Arial" w:cs="Arial"/>
          <w:b/>
          <w:sz w:val="28"/>
          <w:szCs w:val="28"/>
        </w:rPr>
        <w:t xml:space="preserve">. </w:t>
      </w:r>
      <w:r w:rsidR="00DF774E">
        <w:rPr>
          <w:rFonts w:ascii="Arial" w:hAnsi="Arial" w:cs="Arial"/>
          <w:b/>
          <w:sz w:val="28"/>
          <w:szCs w:val="28"/>
        </w:rPr>
        <w:tab/>
      </w:r>
      <w:r w:rsidR="00777A32">
        <w:rPr>
          <w:rFonts w:ascii="Arial" w:hAnsi="Arial" w:cs="Arial"/>
          <w:b/>
          <w:sz w:val="28"/>
          <w:szCs w:val="28"/>
        </w:rPr>
        <w:t>Minutes of the last meeting / Matters arising</w:t>
      </w:r>
      <w:r w:rsidR="00157C4F">
        <w:rPr>
          <w:rFonts w:ascii="Arial" w:hAnsi="Arial" w:cs="Arial"/>
          <w:b/>
          <w:sz w:val="28"/>
          <w:szCs w:val="28"/>
        </w:rPr>
        <w:t xml:space="preserve"> </w:t>
      </w:r>
    </w:p>
    <w:p w14:paraId="21B986FB" w14:textId="77777777" w:rsidR="00DB113E" w:rsidRDefault="00DB113E" w:rsidP="00157C4F">
      <w:pPr>
        <w:pStyle w:val="LightList-Accent51"/>
        <w:ind w:left="0"/>
        <w:rPr>
          <w:rFonts w:ascii="Arial" w:hAnsi="Arial" w:cs="Arial"/>
          <w:b/>
          <w:sz w:val="28"/>
          <w:szCs w:val="28"/>
        </w:rPr>
      </w:pPr>
    </w:p>
    <w:p w14:paraId="344A089E" w14:textId="77777777" w:rsidR="00690FAB" w:rsidRDefault="00B533A8" w:rsidP="00690FAB">
      <w:pPr>
        <w:pStyle w:val="LightList-Accent51"/>
        <w:ind w:hanging="720"/>
        <w:rPr>
          <w:rFonts w:ascii="Arial" w:hAnsi="Arial" w:cs="Arial"/>
          <w:sz w:val="28"/>
          <w:szCs w:val="28"/>
        </w:rPr>
      </w:pPr>
      <w:r>
        <w:rPr>
          <w:rFonts w:ascii="Arial" w:hAnsi="Arial" w:cs="Arial"/>
          <w:sz w:val="28"/>
          <w:szCs w:val="28"/>
        </w:rPr>
        <w:t>6</w:t>
      </w:r>
      <w:r w:rsidR="00DB113E" w:rsidRPr="00DF774E">
        <w:rPr>
          <w:rFonts w:ascii="Arial" w:hAnsi="Arial" w:cs="Arial"/>
          <w:sz w:val="28"/>
          <w:szCs w:val="28"/>
        </w:rPr>
        <w:t>.1</w:t>
      </w:r>
      <w:r w:rsidR="00DB113E" w:rsidRPr="00DF774E">
        <w:rPr>
          <w:rFonts w:ascii="Arial" w:hAnsi="Arial" w:cs="Arial"/>
          <w:sz w:val="28"/>
          <w:szCs w:val="28"/>
        </w:rPr>
        <w:tab/>
      </w:r>
      <w:r w:rsidR="00690FAB">
        <w:rPr>
          <w:rFonts w:ascii="Arial" w:hAnsi="Arial" w:cs="Arial"/>
          <w:sz w:val="28"/>
          <w:szCs w:val="28"/>
        </w:rPr>
        <w:t>The minutes of the last meeting were approved.</w:t>
      </w:r>
    </w:p>
    <w:p w14:paraId="657BFE0F" w14:textId="17395384" w:rsidR="0025550A" w:rsidRDefault="00690FAB" w:rsidP="00B533A8">
      <w:pPr>
        <w:pStyle w:val="LightList-Accent51"/>
        <w:ind w:hanging="720"/>
        <w:rPr>
          <w:rFonts w:ascii="Arial" w:hAnsi="Arial" w:cs="Arial"/>
          <w:b/>
          <w:sz w:val="28"/>
          <w:szCs w:val="28"/>
        </w:rPr>
      </w:pPr>
      <w:r w:rsidRPr="00690FAB">
        <w:rPr>
          <w:rFonts w:ascii="Arial" w:hAnsi="Arial" w:cs="Arial"/>
          <w:b/>
          <w:sz w:val="28"/>
          <w:szCs w:val="28"/>
        </w:rPr>
        <w:t>Proposed:</w:t>
      </w:r>
      <w:r w:rsidRPr="00690FAB">
        <w:rPr>
          <w:rFonts w:ascii="Arial" w:hAnsi="Arial" w:cs="Arial"/>
          <w:b/>
          <w:sz w:val="28"/>
          <w:szCs w:val="28"/>
        </w:rPr>
        <w:tab/>
        <w:t>John McErlane</w:t>
      </w:r>
      <w:r w:rsidRPr="00690FAB">
        <w:rPr>
          <w:rFonts w:ascii="Arial" w:hAnsi="Arial" w:cs="Arial"/>
          <w:b/>
          <w:sz w:val="28"/>
          <w:szCs w:val="28"/>
        </w:rPr>
        <w:tab/>
        <w:t>Seconded: Aaron McKane</w:t>
      </w:r>
    </w:p>
    <w:p w14:paraId="0D45B8B0" w14:textId="7FE2092A" w:rsidR="00690FAB" w:rsidRDefault="00690FAB" w:rsidP="00B533A8">
      <w:pPr>
        <w:pStyle w:val="LightList-Accent51"/>
        <w:ind w:hanging="720"/>
        <w:rPr>
          <w:rFonts w:ascii="Arial" w:hAnsi="Arial" w:cs="Arial"/>
          <w:sz w:val="28"/>
          <w:szCs w:val="28"/>
        </w:rPr>
      </w:pPr>
      <w:r>
        <w:rPr>
          <w:rFonts w:ascii="Arial" w:hAnsi="Arial" w:cs="Arial"/>
          <w:sz w:val="28"/>
          <w:szCs w:val="28"/>
        </w:rPr>
        <w:lastRenderedPageBreak/>
        <w:t>6.2</w:t>
      </w:r>
      <w:r>
        <w:rPr>
          <w:rFonts w:ascii="Arial" w:hAnsi="Arial" w:cs="Arial"/>
          <w:sz w:val="28"/>
          <w:szCs w:val="28"/>
        </w:rPr>
        <w:tab/>
        <w:t>Members received an update on the situation around travel with assistance dogs post Brexit. Members expressed concerns about the continuing uncertainty.</w:t>
      </w:r>
    </w:p>
    <w:p w14:paraId="5BA263F8" w14:textId="77777777" w:rsidR="00690FAB" w:rsidRDefault="00690FAB" w:rsidP="00B533A8">
      <w:pPr>
        <w:pStyle w:val="LightList-Accent51"/>
        <w:ind w:hanging="720"/>
        <w:rPr>
          <w:rFonts w:ascii="Arial" w:hAnsi="Arial" w:cs="Arial"/>
          <w:sz w:val="28"/>
          <w:szCs w:val="28"/>
        </w:rPr>
      </w:pPr>
    </w:p>
    <w:p w14:paraId="1D869BED" w14:textId="705856EE" w:rsidR="00690FAB" w:rsidRPr="00690FAB" w:rsidRDefault="00690FAB" w:rsidP="00B533A8">
      <w:pPr>
        <w:pStyle w:val="LightList-Accent51"/>
        <w:ind w:hanging="720"/>
        <w:rPr>
          <w:rFonts w:ascii="Arial" w:hAnsi="Arial" w:cs="Arial"/>
          <w:sz w:val="28"/>
          <w:szCs w:val="28"/>
        </w:rPr>
      </w:pPr>
      <w:r>
        <w:rPr>
          <w:rFonts w:ascii="Arial" w:hAnsi="Arial" w:cs="Arial"/>
          <w:sz w:val="28"/>
          <w:szCs w:val="28"/>
        </w:rPr>
        <w:t>6.3</w:t>
      </w:r>
      <w:r>
        <w:rPr>
          <w:rFonts w:ascii="Arial" w:hAnsi="Arial" w:cs="Arial"/>
          <w:sz w:val="28"/>
          <w:szCs w:val="28"/>
        </w:rPr>
        <w:tab/>
        <w:t xml:space="preserve">Michael explained why the proposed </w:t>
      </w:r>
      <w:proofErr w:type="spellStart"/>
      <w:r>
        <w:rPr>
          <w:rFonts w:ascii="Arial" w:hAnsi="Arial" w:cs="Arial"/>
          <w:sz w:val="28"/>
          <w:szCs w:val="28"/>
        </w:rPr>
        <w:t>DfC</w:t>
      </w:r>
      <w:proofErr w:type="spellEnd"/>
      <w:r>
        <w:rPr>
          <w:rFonts w:ascii="Arial" w:hAnsi="Arial" w:cs="Arial"/>
          <w:sz w:val="28"/>
          <w:szCs w:val="28"/>
        </w:rPr>
        <w:t xml:space="preserve"> roundtable did not take place.</w:t>
      </w:r>
    </w:p>
    <w:p w14:paraId="60CE6C19" w14:textId="4113EBCE" w:rsidR="00DF774E" w:rsidRDefault="00DF774E" w:rsidP="00DB113E">
      <w:pPr>
        <w:pStyle w:val="LightList-Accent51"/>
        <w:ind w:hanging="720"/>
        <w:rPr>
          <w:rFonts w:ascii="Arial" w:hAnsi="Arial" w:cs="Arial"/>
          <w:b/>
          <w:sz w:val="28"/>
          <w:szCs w:val="28"/>
        </w:rPr>
      </w:pPr>
      <w:r>
        <w:rPr>
          <w:rFonts w:ascii="Arial" w:hAnsi="Arial" w:cs="Arial"/>
          <w:sz w:val="28"/>
          <w:szCs w:val="28"/>
        </w:rPr>
        <w:tab/>
      </w:r>
    </w:p>
    <w:p w14:paraId="4F09AA45" w14:textId="308BCB22" w:rsidR="00690FAB" w:rsidRPr="00874065" w:rsidRDefault="00B533A8" w:rsidP="00690FAB">
      <w:pPr>
        <w:pStyle w:val="LightList-Accent51"/>
        <w:spacing w:after="0"/>
        <w:ind w:hanging="720"/>
        <w:rPr>
          <w:rFonts w:ascii="Arial" w:hAnsi="Arial" w:cs="Arial"/>
          <w:b/>
          <w:sz w:val="28"/>
          <w:szCs w:val="28"/>
        </w:rPr>
      </w:pPr>
      <w:r>
        <w:rPr>
          <w:rFonts w:ascii="Arial" w:hAnsi="Arial" w:cs="Arial"/>
          <w:sz w:val="28"/>
          <w:szCs w:val="28"/>
        </w:rPr>
        <w:t>6</w:t>
      </w:r>
      <w:r w:rsidR="00292298" w:rsidRPr="00292298">
        <w:rPr>
          <w:rFonts w:ascii="Arial" w:hAnsi="Arial" w:cs="Arial"/>
          <w:sz w:val="28"/>
          <w:szCs w:val="28"/>
        </w:rPr>
        <w:t>.2</w:t>
      </w:r>
      <w:r w:rsidR="00292298" w:rsidRPr="00292298">
        <w:rPr>
          <w:rFonts w:ascii="Arial" w:hAnsi="Arial" w:cs="Arial"/>
          <w:sz w:val="28"/>
          <w:szCs w:val="28"/>
        </w:rPr>
        <w:tab/>
      </w:r>
      <w:r w:rsidR="00690FAB" w:rsidRPr="00874065">
        <w:rPr>
          <w:rFonts w:ascii="Arial" w:hAnsi="Arial" w:cs="Arial"/>
          <w:b/>
          <w:sz w:val="28"/>
          <w:szCs w:val="28"/>
        </w:rPr>
        <w:t>Actions pending include:</w:t>
      </w:r>
    </w:p>
    <w:p w14:paraId="6CA62B00" w14:textId="77777777" w:rsidR="00690FAB" w:rsidRPr="00874065" w:rsidRDefault="00690FAB" w:rsidP="00690FAB">
      <w:pPr>
        <w:pStyle w:val="LightList-Accent51"/>
        <w:numPr>
          <w:ilvl w:val="0"/>
          <w:numId w:val="20"/>
        </w:numPr>
        <w:spacing w:after="0"/>
        <w:rPr>
          <w:rFonts w:ascii="Arial" w:hAnsi="Arial" w:cs="Arial"/>
          <w:b/>
          <w:sz w:val="28"/>
          <w:szCs w:val="28"/>
        </w:rPr>
      </w:pPr>
      <w:r w:rsidRPr="00874065">
        <w:rPr>
          <w:rFonts w:ascii="Arial" w:hAnsi="Arial" w:cs="Arial"/>
          <w:b/>
          <w:sz w:val="28"/>
          <w:szCs w:val="28"/>
        </w:rPr>
        <w:t xml:space="preserve">A draft report into urban and rural DRT </w:t>
      </w:r>
    </w:p>
    <w:p w14:paraId="3DCC8F51" w14:textId="77777777" w:rsidR="00690FAB" w:rsidRPr="00874065" w:rsidRDefault="00690FAB" w:rsidP="00690FAB">
      <w:pPr>
        <w:pStyle w:val="LightList-Accent51"/>
        <w:numPr>
          <w:ilvl w:val="0"/>
          <w:numId w:val="20"/>
        </w:numPr>
        <w:spacing w:after="0"/>
        <w:rPr>
          <w:rFonts w:ascii="Arial" w:hAnsi="Arial" w:cs="Arial"/>
          <w:b/>
          <w:sz w:val="28"/>
          <w:szCs w:val="28"/>
        </w:rPr>
      </w:pPr>
      <w:r w:rsidRPr="00874065">
        <w:rPr>
          <w:rFonts w:ascii="Arial" w:hAnsi="Arial" w:cs="Arial"/>
          <w:b/>
          <w:sz w:val="28"/>
          <w:szCs w:val="28"/>
        </w:rPr>
        <w:t>The crash testing of wheelchairs / scooters.</w:t>
      </w:r>
    </w:p>
    <w:p w14:paraId="13FEB083" w14:textId="77777777" w:rsidR="00B533A8" w:rsidRDefault="00B533A8" w:rsidP="00690FAB">
      <w:pPr>
        <w:pStyle w:val="LightList-Accent51"/>
        <w:ind w:left="0"/>
        <w:rPr>
          <w:rFonts w:ascii="Arial" w:hAnsi="Arial" w:cs="Arial"/>
          <w:sz w:val="28"/>
          <w:szCs w:val="28"/>
        </w:rPr>
      </w:pPr>
    </w:p>
    <w:p w14:paraId="2CC64C8F" w14:textId="084EE243" w:rsidR="00B533A8" w:rsidRDefault="00690FAB" w:rsidP="00DB113E">
      <w:pPr>
        <w:pStyle w:val="LightList-Accent51"/>
        <w:ind w:hanging="720"/>
        <w:rPr>
          <w:rFonts w:ascii="Arial" w:hAnsi="Arial" w:cs="Arial"/>
          <w:b/>
          <w:sz w:val="28"/>
          <w:szCs w:val="28"/>
        </w:rPr>
      </w:pPr>
      <w:r>
        <w:rPr>
          <w:rFonts w:ascii="Arial" w:hAnsi="Arial" w:cs="Arial"/>
          <w:b/>
          <w:sz w:val="28"/>
          <w:szCs w:val="28"/>
        </w:rPr>
        <w:t>7.</w:t>
      </w:r>
      <w:r>
        <w:rPr>
          <w:rFonts w:ascii="Arial" w:hAnsi="Arial" w:cs="Arial"/>
          <w:b/>
          <w:sz w:val="28"/>
          <w:szCs w:val="28"/>
        </w:rPr>
        <w:tab/>
        <w:t>Any other business</w:t>
      </w:r>
    </w:p>
    <w:p w14:paraId="162D1216" w14:textId="77777777" w:rsidR="00B533A8" w:rsidRDefault="00B533A8" w:rsidP="00DB113E">
      <w:pPr>
        <w:pStyle w:val="LightList-Accent51"/>
        <w:ind w:hanging="720"/>
        <w:rPr>
          <w:rFonts w:ascii="Arial" w:hAnsi="Arial" w:cs="Arial"/>
          <w:b/>
          <w:sz w:val="28"/>
          <w:szCs w:val="28"/>
        </w:rPr>
      </w:pPr>
    </w:p>
    <w:p w14:paraId="71A8A1E5" w14:textId="291A8730" w:rsidR="00B533A8" w:rsidRDefault="00B533A8" w:rsidP="00690FAB">
      <w:pPr>
        <w:pStyle w:val="LightList-Accent51"/>
        <w:ind w:hanging="720"/>
        <w:rPr>
          <w:rFonts w:ascii="Arial" w:hAnsi="Arial" w:cs="Arial"/>
          <w:sz w:val="28"/>
          <w:szCs w:val="28"/>
        </w:rPr>
      </w:pPr>
      <w:r>
        <w:rPr>
          <w:rFonts w:ascii="Arial" w:hAnsi="Arial" w:cs="Arial"/>
          <w:sz w:val="28"/>
          <w:szCs w:val="28"/>
        </w:rPr>
        <w:t>7.1</w:t>
      </w:r>
      <w:r>
        <w:rPr>
          <w:rFonts w:ascii="Arial" w:hAnsi="Arial" w:cs="Arial"/>
          <w:sz w:val="28"/>
          <w:szCs w:val="28"/>
        </w:rPr>
        <w:tab/>
      </w:r>
      <w:r w:rsidR="00690FAB">
        <w:rPr>
          <w:rFonts w:ascii="Arial" w:hAnsi="Arial" w:cs="Arial"/>
          <w:sz w:val="28"/>
          <w:szCs w:val="28"/>
        </w:rPr>
        <w:t>There was no further business.</w:t>
      </w:r>
    </w:p>
    <w:p w14:paraId="31D08F69" w14:textId="77777777" w:rsidR="00690FAB" w:rsidRDefault="00690FAB" w:rsidP="00690FAB">
      <w:pPr>
        <w:pStyle w:val="LightList-Accent51"/>
        <w:ind w:hanging="720"/>
        <w:rPr>
          <w:rFonts w:ascii="Arial" w:hAnsi="Arial" w:cs="Arial"/>
          <w:sz w:val="28"/>
          <w:szCs w:val="28"/>
        </w:rPr>
      </w:pPr>
    </w:p>
    <w:p w14:paraId="79C10052" w14:textId="7C36395B" w:rsidR="00690FAB" w:rsidRPr="00690FAB" w:rsidRDefault="00690FAB" w:rsidP="00690FAB">
      <w:pPr>
        <w:pStyle w:val="LightList-Accent51"/>
        <w:ind w:hanging="720"/>
        <w:rPr>
          <w:rFonts w:ascii="Arial" w:hAnsi="Arial" w:cs="Arial"/>
          <w:b/>
          <w:sz w:val="28"/>
          <w:szCs w:val="28"/>
        </w:rPr>
      </w:pPr>
      <w:r w:rsidRPr="00690FAB">
        <w:rPr>
          <w:rFonts w:ascii="Arial" w:hAnsi="Arial" w:cs="Arial"/>
          <w:b/>
          <w:sz w:val="28"/>
          <w:szCs w:val="28"/>
        </w:rPr>
        <w:t>8.</w:t>
      </w:r>
      <w:r w:rsidRPr="00690FAB">
        <w:rPr>
          <w:rFonts w:ascii="Arial" w:hAnsi="Arial" w:cs="Arial"/>
          <w:b/>
          <w:sz w:val="28"/>
          <w:szCs w:val="28"/>
        </w:rPr>
        <w:tab/>
        <w:t>Date of next meeting</w:t>
      </w:r>
    </w:p>
    <w:p w14:paraId="75DF4B8B" w14:textId="77777777" w:rsidR="00B533A8" w:rsidRDefault="00B533A8" w:rsidP="00DB113E">
      <w:pPr>
        <w:pStyle w:val="LightList-Accent51"/>
        <w:ind w:hanging="720"/>
        <w:rPr>
          <w:rFonts w:ascii="Arial" w:hAnsi="Arial" w:cs="Arial"/>
          <w:sz w:val="28"/>
          <w:szCs w:val="28"/>
        </w:rPr>
      </w:pPr>
    </w:p>
    <w:p w14:paraId="474343BB" w14:textId="2380DA4F" w:rsidR="00690FAB" w:rsidRDefault="00690FAB" w:rsidP="00DB113E">
      <w:pPr>
        <w:pStyle w:val="LightList-Accent51"/>
        <w:ind w:hanging="720"/>
        <w:rPr>
          <w:rFonts w:ascii="Arial" w:hAnsi="Arial" w:cs="Arial"/>
          <w:sz w:val="28"/>
          <w:szCs w:val="28"/>
        </w:rPr>
      </w:pPr>
      <w:r>
        <w:rPr>
          <w:rFonts w:ascii="Arial" w:hAnsi="Arial" w:cs="Arial"/>
          <w:sz w:val="28"/>
          <w:szCs w:val="28"/>
        </w:rPr>
        <w:t>8.1</w:t>
      </w:r>
      <w:r>
        <w:rPr>
          <w:rFonts w:ascii="Arial" w:hAnsi="Arial" w:cs="Arial"/>
          <w:sz w:val="28"/>
          <w:szCs w:val="28"/>
        </w:rPr>
        <w:tab/>
        <w:t>The next meeting will be held on Wednesday 25</w:t>
      </w:r>
      <w:r w:rsidRPr="00690FAB">
        <w:rPr>
          <w:rFonts w:ascii="Arial" w:hAnsi="Arial" w:cs="Arial"/>
          <w:sz w:val="28"/>
          <w:szCs w:val="28"/>
          <w:vertAlign w:val="superscript"/>
        </w:rPr>
        <w:t>th</w:t>
      </w:r>
      <w:r>
        <w:rPr>
          <w:rFonts w:ascii="Arial" w:hAnsi="Arial" w:cs="Arial"/>
          <w:sz w:val="28"/>
          <w:szCs w:val="28"/>
        </w:rPr>
        <w:t xml:space="preserve"> November 2020. Michael will consult members about timings.</w:t>
      </w:r>
    </w:p>
    <w:p w14:paraId="584CC3C1" w14:textId="77777777" w:rsidR="00B533A8" w:rsidRPr="00292298" w:rsidRDefault="00B533A8" w:rsidP="00DB113E">
      <w:pPr>
        <w:pStyle w:val="LightList-Accent51"/>
        <w:ind w:hanging="720"/>
        <w:rPr>
          <w:rFonts w:ascii="Arial" w:hAnsi="Arial" w:cs="Arial"/>
          <w:sz w:val="28"/>
          <w:szCs w:val="28"/>
        </w:rPr>
      </w:pPr>
    </w:p>
    <w:p w14:paraId="6A15F570" w14:textId="77777777" w:rsidR="00294C6D" w:rsidRPr="00294C6D" w:rsidRDefault="00294C6D" w:rsidP="00DB113E">
      <w:pPr>
        <w:pStyle w:val="LightList-Accent51"/>
        <w:ind w:hanging="720"/>
        <w:rPr>
          <w:rFonts w:ascii="Arial" w:hAnsi="Arial" w:cs="Arial"/>
          <w:b/>
          <w:sz w:val="28"/>
          <w:szCs w:val="28"/>
        </w:rPr>
      </w:pPr>
    </w:p>
    <w:sectPr w:rsidR="00294C6D" w:rsidRPr="00294C6D" w:rsidSect="009404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5AD48" w14:textId="77777777" w:rsidR="0013252C" w:rsidRDefault="0013252C" w:rsidP="00446F47">
      <w:pPr>
        <w:spacing w:after="0" w:line="240" w:lineRule="auto"/>
      </w:pPr>
      <w:r>
        <w:separator/>
      </w:r>
    </w:p>
  </w:endnote>
  <w:endnote w:type="continuationSeparator" w:id="0">
    <w:p w14:paraId="76B1A35D" w14:textId="77777777" w:rsidR="0013252C" w:rsidRDefault="0013252C"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7C22" w14:textId="77777777" w:rsidR="00777A32" w:rsidRDefault="00777A32">
    <w:pPr>
      <w:pStyle w:val="Footer"/>
      <w:jc w:val="center"/>
    </w:pPr>
    <w:r>
      <w:fldChar w:fldCharType="begin"/>
    </w:r>
    <w:r>
      <w:instrText xml:space="preserve"> PAGE   \* MERGEFORMAT </w:instrText>
    </w:r>
    <w:r>
      <w:fldChar w:fldCharType="separate"/>
    </w:r>
    <w:r w:rsidR="00874065">
      <w:rPr>
        <w:noProof/>
      </w:rPr>
      <w:t>1</w:t>
    </w:r>
    <w:r>
      <w:rPr>
        <w:noProof/>
      </w:rPr>
      <w:fldChar w:fldCharType="end"/>
    </w:r>
  </w:p>
  <w:p w14:paraId="312CD894" w14:textId="77777777" w:rsidR="00777A32" w:rsidRDefault="00777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F4BA1" w14:textId="77777777" w:rsidR="0013252C" w:rsidRDefault="0013252C" w:rsidP="00446F47">
      <w:pPr>
        <w:spacing w:after="0" w:line="240" w:lineRule="auto"/>
      </w:pPr>
      <w:r>
        <w:separator/>
      </w:r>
    </w:p>
  </w:footnote>
  <w:footnote w:type="continuationSeparator" w:id="0">
    <w:p w14:paraId="67F03B3F" w14:textId="77777777" w:rsidR="0013252C" w:rsidRDefault="0013252C" w:rsidP="00446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5B4BE3"/>
    <w:multiLevelType w:val="hybridMultilevel"/>
    <w:tmpl w:val="0E367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059CC"/>
    <w:multiLevelType w:val="hybridMultilevel"/>
    <w:tmpl w:val="479464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22C5D"/>
    <w:multiLevelType w:val="multilevel"/>
    <w:tmpl w:val="583A3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2C015BE9"/>
    <w:multiLevelType w:val="hybridMultilevel"/>
    <w:tmpl w:val="810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24617"/>
    <w:multiLevelType w:val="multilevel"/>
    <w:tmpl w:val="29FAE498"/>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9" w15:restartNumberingAfterBreak="0">
    <w:nsid w:val="3C1945B7"/>
    <w:multiLevelType w:val="multilevel"/>
    <w:tmpl w:val="7B4C7A40"/>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0" w15:restartNumberingAfterBreak="0">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5C514E61"/>
    <w:multiLevelType w:val="multilevel"/>
    <w:tmpl w:val="50F05CE8"/>
    <w:lvl w:ilvl="0">
      <w:start w:val="3"/>
      <w:numFmt w:val="decimal"/>
      <w:lvlText w:val="%1"/>
      <w:lvlJc w:val="left"/>
      <w:pPr>
        <w:ind w:left="380" w:hanging="380"/>
      </w:pPr>
      <w:rPr>
        <w:rFonts w:ascii="Arial" w:hAnsi="Arial" w:hint="default"/>
        <w:sz w:val="28"/>
      </w:rPr>
    </w:lvl>
    <w:lvl w:ilvl="1">
      <w:start w:val="1"/>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6" w15:restartNumberingAfterBreak="0">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66757242"/>
    <w:multiLevelType w:val="hybridMultilevel"/>
    <w:tmpl w:val="5AC22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71005EAE"/>
    <w:multiLevelType w:val="hybridMultilevel"/>
    <w:tmpl w:val="2AB26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6F90480"/>
    <w:multiLevelType w:val="hybridMultilevel"/>
    <w:tmpl w:val="8A58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8039D"/>
    <w:multiLevelType w:val="multilevel"/>
    <w:tmpl w:val="B8FE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4"/>
  </w:num>
  <w:num w:numId="3">
    <w:abstractNumId w:val="6"/>
  </w:num>
  <w:num w:numId="4">
    <w:abstractNumId w:val="2"/>
  </w:num>
  <w:num w:numId="5">
    <w:abstractNumId w:val="16"/>
  </w:num>
  <w:num w:numId="6">
    <w:abstractNumId w:val="11"/>
  </w:num>
  <w:num w:numId="7">
    <w:abstractNumId w:val="0"/>
  </w:num>
  <w:num w:numId="8">
    <w:abstractNumId w:val="10"/>
  </w:num>
  <w:num w:numId="9">
    <w:abstractNumId w:val="13"/>
  </w:num>
  <w:num w:numId="10">
    <w:abstractNumId w:val="12"/>
  </w:num>
  <w:num w:numId="11">
    <w:abstractNumId w:val="3"/>
  </w:num>
  <w:num w:numId="12">
    <w:abstractNumId w:val="18"/>
  </w:num>
  <w:num w:numId="13">
    <w:abstractNumId w:val="7"/>
  </w:num>
  <w:num w:numId="14">
    <w:abstractNumId w:val="4"/>
  </w:num>
  <w:num w:numId="15">
    <w:abstractNumId w:val="22"/>
  </w:num>
  <w:num w:numId="16">
    <w:abstractNumId w:val="5"/>
  </w:num>
  <w:num w:numId="17">
    <w:abstractNumId w:val="8"/>
  </w:num>
  <w:num w:numId="18">
    <w:abstractNumId w:val="9"/>
  </w:num>
  <w:num w:numId="19">
    <w:abstractNumId w:val="15"/>
  </w:num>
  <w:num w:numId="20">
    <w:abstractNumId w:val="20"/>
  </w:num>
  <w:num w:numId="21">
    <w:abstractNumId w:val="17"/>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24"/>
    <w:rsid w:val="0000167D"/>
    <w:rsid w:val="000113BD"/>
    <w:rsid w:val="00011D19"/>
    <w:rsid w:val="00012892"/>
    <w:rsid w:val="000154F4"/>
    <w:rsid w:val="00017E10"/>
    <w:rsid w:val="00022BAA"/>
    <w:rsid w:val="00022EFD"/>
    <w:rsid w:val="00025834"/>
    <w:rsid w:val="00026307"/>
    <w:rsid w:val="00026DCF"/>
    <w:rsid w:val="00030F3D"/>
    <w:rsid w:val="00035456"/>
    <w:rsid w:val="00036C69"/>
    <w:rsid w:val="000373B0"/>
    <w:rsid w:val="0004239C"/>
    <w:rsid w:val="00043F00"/>
    <w:rsid w:val="00044AE5"/>
    <w:rsid w:val="00044C0C"/>
    <w:rsid w:val="00045E16"/>
    <w:rsid w:val="0004615C"/>
    <w:rsid w:val="000476F3"/>
    <w:rsid w:val="00063825"/>
    <w:rsid w:val="00066FF1"/>
    <w:rsid w:val="00072328"/>
    <w:rsid w:val="00072749"/>
    <w:rsid w:val="0007728E"/>
    <w:rsid w:val="00082EB7"/>
    <w:rsid w:val="0008320B"/>
    <w:rsid w:val="0008370C"/>
    <w:rsid w:val="00083D85"/>
    <w:rsid w:val="000873D7"/>
    <w:rsid w:val="00090E3C"/>
    <w:rsid w:val="00093BD4"/>
    <w:rsid w:val="00095610"/>
    <w:rsid w:val="000957E3"/>
    <w:rsid w:val="00096930"/>
    <w:rsid w:val="0009731B"/>
    <w:rsid w:val="000A04F4"/>
    <w:rsid w:val="000A5C62"/>
    <w:rsid w:val="000B11BA"/>
    <w:rsid w:val="000B52CE"/>
    <w:rsid w:val="000B7B0A"/>
    <w:rsid w:val="000C07A5"/>
    <w:rsid w:val="000D2F48"/>
    <w:rsid w:val="000D30EB"/>
    <w:rsid w:val="000D55A8"/>
    <w:rsid w:val="000E028B"/>
    <w:rsid w:val="000E461C"/>
    <w:rsid w:val="000E7347"/>
    <w:rsid w:val="000F1D16"/>
    <w:rsid w:val="000F49B8"/>
    <w:rsid w:val="001047D0"/>
    <w:rsid w:val="00111447"/>
    <w:rsid w:val="0011258C"/>
    <w:rsid w:val="001222B4"/>
    <w:rsid w:val="0013252C"/>
    <w:rsid w:val="00133F77"/>
    <w:rsid w:val="00135E9C"/>
    <w:rsid w:val="001362AE"/>
    <w:rsid w:val="00137112"/>
    <w:rsid w:val="00137477"/>
    <w:rsid w:val="00142320"/>
    <w:rsid w:val="0014398F"/>
    <w:rsid w:val="00150860"/>
    <w:rsid w:val="00152414"/>
    <w:rsid w:val="00155062"/>
    <w:rsid w:val="00157C4F"/>
    <w:rsid w:val="0016212D"/>
    <w:rsid w:val="00164440"/>
    <w:rsid w:val="00164F21"/>
    <w:rsid w:val="00167EF8"/>
    <w:rsid w:val="00172341"/>
    <w:rsid w:val="00172442"/>
    <w:rsid w:val="001744AE"/>
    <w:rsid w:val="00175043"/>
    <w:rsid w:val="00176585"/>
    <w:rsid w:val="00180773"/>
    <w:rsid w:val="00190542"/>
    <w:rsid w:val="001976D3"/>
    <w:rsid w:val="001A1DB1"/>
    <w:rsid w:val="001B0CCB"/>
    <w:rsid w:val="001B1293"/>
    <w:rsid w:val="001B431E"/>
    <w:rsid w:val="001B599F"/>
    <w:rsid w:val="001C0E05"/>
    <w:rsid w:val="001C389F"/>
    <w:rsid w:val="001C426D"/>
    <w:rsid w:val="001C5E19"/>
    <w:rsid w:val="001D3373"/>
    <w:rsid w:val="001D3EC2"/>
    <w:rsid w:val="001D5548"/>
    <w:rsid w:val="001E0D97"/>
    <w:rsid w:val="001E55CF"/>
    <w:rsid w:val="001E6A60"/>
    <w:rsid w:val="001F131D"/>
    <w:rsid w:val="001F1674"/>
    <w:rsid w:val="001F3F69"/>
    <w:rsid w:val="00202A89"/>
    <w:rsid w:val="002041C1"/>
    <w:rsid w:val="00204590"/>
    <w:rsid w:val="00207AC9"/>
    <w:rsid w:val="002102EE"/>
    <w:rsid w:val="002151AB"/>
    <w:rsid w:val="002152B8"/>
    <w:rsid w:val="00216690"/>
    <w:rsid w:val="002176E4"/>
    <w:rsid w:val="002259CF"/>
    <w:rsid w:val="00234698"/>
    <w:rsid w:val="00242642"/>
    <w:rsid w:val="00243D17"/>
    <w:rsid w:val="00251D83"/>
    <w:rsid w:val="0025550A"/>
    <w:rsid w:val="00264405"/>
    <w:rsid w:val="002646CB"/>
    <w:rsid w:val="002657BD"/>
    <w:rsid w:val="0028527E"/>
    <w:rsid w:val="00292298"/>
    <w:rsid w:val="0029334C"/>
    <w:rsid w:val="00294C6D"/>
    <w:rsid w:val="0029635D"/>
    <w:rsid w:val="002969C3"/>
    <w:rsid w:val="002A36D6"/>
    <w:rsid w:val="002A3D42"/>
    <w:rsid w:val="002A3F0D"/>
    <w:rsid w:val="002A5567"/>
    <w:rsid w:val="002A642E"/>
    <w:rsid w:val="002A6BB7"/>
    <w:rsid w:val="002B4C41"/>
    <w:rsid w:val="002B6BE7"/>
    <w:rsid w:val="002B7284"/>
    <w:rsid w:val="002B7E90"/>
    <w:rsid w:val="002C284A"/>
    <w:rsid w:val="002C38AB"/>
    <w:rsid w:val="002C3FE8"/>
    <w:rsid w:val="002C554F"/>
    <w:rsid w:val="002C626A"/>
    <w:rsid w:val="002D3334"/>
    <w:rsid w:val="002D35A6"/>
    <w:rsid w:val="002D3782"/>
    <w:rsid w:val="002D4C90"/>
    <w:rsid w:val="002D686C"/>
    <w:rsid w:val="002D7BF0"/>
    <w:rsid w:val="002D7F3C"/>
    <w:rsid w:val="002E2932"/>
    <w:rsid w:val="002E474D"/>
    <w:rsid w:val="002F3EF8"/>
    <w:rsid w:val="002F4D2B"/>
    <w:rsid w:val="002F773B"/>
    <w:rsid w:val="00300DAA"/>
    <w:rsid w:val="00301B13"/>
    <w:rsid w:val="00302547"/>
    <w:rsid w:val="00311602"/>
    <w:rsid w:val="00313B85"/>
    <w:rsid w:val="00315F86"/>
    <w:rsid w:val="00316B85"/>
    <w:rsid w:val="00317F24"/>
    <w:rsid w:val="00322988"/>
    <w:rsid w:val="00323B85"/>
    <w:rsid w:val="00325C62"/>
    <w:rsid w:val="00326F24"/>
    <w:rsid w:val="003354FC"/>
    <w:rsid w:val="003372A9"/>
    <w:rsid w:val="0034031E"/>
    <w:rsid w:val="0034427D"/>
    <w:rsid w:val="00353805"/>
    <w:rsid w:val="00357F84"/>
    <w:rsid w:val="00362CA8"/>
    <w:rsid w:val="00363C26"/>
    <w:rsid w:val="00366C6D"/>
    <w:rsid w:val="00370BDC"/>
    <w:rsid w:val="003752E3"/>
    <w:rsid w:val="0038447A"/>
    <w:rsid w:val="00384FBE"/>
    <w:rsid w:val="00387366"/>
    <w:rsid w:val="003954D0"/>
    <w:rsid w:val="003A4B9B"/>
    <w:rsid w:val="003B3429"/>
    <w:rsid w:val="003B4674"/>
    <w:rsid w:val="003B57B0"/>
    <w:rsid w:val="003C0D77"/>
    <w:rsid w:val="003C5E9A"/>
    <w:rsid w:val="003C6B1C"/>
    <w:rsid w:val="003D5091"/>
    <w:rsid w:val="003E5597"/>
    <w:rsid w:val="003E6A22"/>
    <w:rsid w:val="003F3D8B"/>
    <w:rsid w:val="004005E3"/>
    <w:rsid w:val="00400A0F"/>
    <w:rsid w:val="004019F2"/>
    <w:rsid w:val="00402C45"/>
    <w:rsid w:val="004103C2"/>
    <w:rsid w:val="004134A5"/>
    <w:rsid w:val="0041527E"/>
    <w:rsid w:val="00420C08"/>
    <w:rsid w:val="0044075E"/>
    <w:rsid w:val="00440CA5"/>
    <w:rsid w:val="00440D3B"/>
    <w:rsid w:val="004429E5"/>
    <w:rsid w:val="00446F47"/>
    <w:rsid w:val="0045230E"/>
    <w:rsid w:val="00455A97"/>
    <w:rsid w:val="00457E2B"/>
    <w:rsid w:val="00465C34"/>
    <w:rsid w:val="00475304"/>
    <w:rsid w:val="00480F01"/>
    <w:rsid w:val="004847BB"/>
    <w:rsid w:val="00484EC5"/>
    <w:rsid w:val="00486813"/>
    <w:rsid w:val="004914AB"/>
    <w:rsid w:val="0049428F"/>
    <w:rsid w:val="0049578A"/>
    <w:rsid w:val="00497CD8"/>
    <w:rsid w:val="004A2351"/>
    <w:rsid w:val="004A4FF6"/>
    <w:rsid w:val="004B393D"/>
    <w:rsid w:val="004B3F4E"/>
    <w:rsid w:val="004B4437"/>
    <w:rsid w:val="004B6585"/>
    <w:rsid w:val="004C25DD"/>
    <w:rsid w:val="004C2A81"/>
    <w:rsid w:val="004D0D5D"/>
    <w:rsid w:val="004D1BBB"/>
    <w:rsid w:val="004D27B4"/>
    <w:rsid w:val="004D66B3"/>
    <w:rsid w:val="004E4831"/>
    <w:rsid w:val="004E6219"/>
    <w:rsid w:val="004F0201"/>
    <w:rsid w:val="004F168C"/>
    <w:rsid w:val="004F3013"/>
    <w:rsid w:val="004F3C22"/>
    <w:rsid w:val="004F6188"/>
    <w:rsid w:val="005127F4"/>
    <w:rsid w:val="00514C9A"/>
    <w:rsid w:val="0051673A"/>
    <w:rsid w:val="005167BD"/>
    <w:rsid w:val="005218B3"/>
    <w:rsid w:val="00523779"/>
    <w:rsid w:val="00524508"/>
    <w:rsid w:val="0052455C"/>
    <w:rsid w:val="00524ACE"/>
    <w:rsid w:val="005269E9"/>
    <w:rsid w:val="00534B93"/>
    <w:rsid w:val="00534EE1"/>
    <w:rsid w:val="0053597E"/>
    <w:rsid w:val="005364C7"/>
    <w:rsid w:val="00543C2F"/>
    <w:rsid w:val="00551EB1"/>
    <w:rsid w:val="00552590"/>
    <w:rsid w:val="005530F1"/>
    <w:rsid w:val="005547A8"/>
    <w:rsid w:val="00572611"/>
    <w:rsid w:val="0057262C"/>
    <w:rsid w:val="005810E4"/>
    <w:rsid w:val="0058358D"/>
    <w:rsid w:val="00590FCF"/>
    <w:rsid w:val="00596E2D"/>
    <w:rsid w:val="005A3DEB"/>
    <w:rsid w:val="005A6104"/>
    <w:rsid w:val="005A791B"/>
    <w:rsid w:val="005B05EC"/>
    <w:rsid w:val="005B348B"/>
    <w:rsid w:val="005B356B"/>
    <w:rsid w:val="005B6FD0"/>
    <w:rsid w:val="005D43D5"/>
    <w:rsid w:val="005D6E54"/>
    <w:rsid w:val="005E29C3"/>
    <w:rsid w:val="005E38EB"/>
    <w:rsid w:val="005F5369"/>
    <w:rsid w:val="00600788"/>
    <w:rsid w:val="0060151D"/>
    <w:rsid w:val="00602515"/>
    <w:rsid w:val="0060409E"/>
    <w:rsid w:val="0061173B"/>
    <w:rsid w:val="00613D48"/>
    <w:rsid w:val="0061436E"/>
    <w:rsid w:val="006147E0"/>
    <w:rsid w:val="006150FF"/>
    <w:rsid w:val="00617612"/>
    <w:rsid w:val="00627145"/>
    <w:rsid w:val="00632CD4"/>
    <w:rsid w:val="00634645"/>
    <w:rsid w:val="006349D1"/>
    <w:rsid w:val="00637CB4"/>
    <w:rsid w:val="006428C4"/>
    <w:rsid w:val="006472EC"/>
    <w:rsid w:val="006567C0"/>
    <w:rsid w:val="0065681F"/>
    <w:rsid w:val="00657E72"/>
    <w:rsid w:val="0066393C"/>
    <w:rsid w:val="006676B1"/>
    <w:rsid w:val="0067754A"/>
    <w:rsid w:val="00677D76"/>
    <w:rsid w:val="006861F1"/>
    <w:rsid w:val="006864B8"/>
    <w:rsid w:val="00690FAB"/>
    <w:rsid w:val="006A0495"/>
    <w:rsid w:val="006A1635"/>
    <w:rsid w:val="006A3ABE"/>
    <w:rsid w:val="006A3B07"/>
    <w:rsid w:val="006A4937"/>
    <w:rsid w:val="006A5744"/>
    <w:rsid w:val="006A7855"/>
    <w:rsid w:val="006B04FA"/>
    <w:rsid w:val="006B06E2"/>
    <w:rsid w:val="006B2641"/>
    <w:rsid w:val="006B2A45"/>
    <w:rsid w:val="006B3514"/>
    <w:rsid w:val="006B5CEF"/>
    <w:rsid w:val="006C18CF"/>
    <w:rsid w:val="006C26A6"/>
    <w:rsid w:val="006C53C9"/>
    <w:rsid w:val="006C55EC"/>
    <w:rsid w:val="006C7958"/>
    <w:rsid w:val="006D6CFC"/>
    <w:rsid w:val="006E0372"/>
    <w:rsid w:val="006E1D63"/>
    <w:rsid w:val="006E5E30"/>
    <w:rsid w:val="006F3315"/>
    <w:rsid w:val="006F7E62"/>
    <w:rsid w:val="00702371"/>
    <w:rsid w:val="00706834"/>
    <w:rsid w:val="007116FB"/>
    <w:rsid w:val="007132C7"/>
    <w:rsid w:val="00714C96"/>
    <w:rsid w:val="00716B4B"/>
    <w:rsid w:val="0072028F"/>
    <w:rsid w:val="00723597"/>
    <w:rsid w:val="00727C1A"/>
    <w:rsid w:val="0073058B"/>
    <w:rsid w:val="0073217A"/>
    <w:rsid w:val="00733D07"/>
    <w:rsid w:val="00740F51"/>
    <w:rsid w:val="0074350B"/>
    <w:rsid w:val="00743B95"/>
    <w:rsid w:val="007500E3"/>
    <w:rsid w:val="00750442"/>
    <w:rsid w:val="00752EA2"/>
    <w:rsid w:val="00753B18"/>
    <w:rsid w:val="00755D37"/>
    <w:rsid w:val="00756212"/>
    <w:rsid w:val="00757E05"/>
    <w:rsid w:val="00760524"/>
    <w:rsid w:val="0076108F"/>
    <w:rsid w:val="00761898"/>
    <w:rsid w:val="00762083"/>
    <w:rsid w:val="0076274B"/>
    <w:rsid w:val="00763764"/>
    <w:rsid w:val="00766885"/>
    <w:rsid w:val="00771A4D"/>
    <w:rsid w:val="00774584"/>
    <w:rsid w:val="00777A32"/>
    <w:rsid w:val="007840D2"/>
    <w:rsid w:val="00785004"/>
    <w:rsid w:val="00786434"/>
    <w:rsid w:val="00790744"/>
    <w:rsid w:val="00792D9F"/>
    <w:rsid w:val="00795677"/>
    <w:rsid w:val="007A0BC3"/>
    <w:rsid w:val="007A2837"/>
    <w:rsid w:val="007A2AEF"/>
    <w:rsid w:val="007A6364"/>
    <w:rsid w:val="007B2A3D"/>
    <w:rsid w:val="007B52FA"/>
    <w:rsid w:val="007C31B8"/>
    <w:rsid w:val="007C3D60"/>
    <w:rsid w:val="007C48B6"/>
    <w:rsid w:val="007C61F3"/>
    <w:rsid w:val="007C7F2D"/>
    <w:rsid w:val="007D079B"/>
    <w:rsid w:val="007D438E"/>
    <w:rsid w:val="007D5C1E"/>
    <w:rsid w:val="007E473F"/>
    <w:rsid w:val="007F11E4"/>
    <w:rsid w:val="007F41E9"/>
    <w:rsid w:val="007F4850"/>
    <w:rsid w:val="007F693F"/>
    <w:rsid w:val="008035EB"/>
    <w:rsid w:val="008037D2"/>
    <w:rsid w:val="0080543A"/>
    <w:rsid w:val="0080664E"/>
    <w:rsid w:val="00806D9A"/>
    <w:rsid w:val="00826150"/>
    <w:rsid w:val="008319F9"/>
    <w:rsid w:val="008348B4"/>
    <w:rsid w:val="00835BB4"/>
    <w:rsid w:val="0084478D"/>
    <w:rsid w:val="00851EFD"/>
    <w:rsid w:val="00851F9B"/>
    <w:rsid w:val="0085367D"/>
    <w:rsid w:val="00853897"/>
    <w:rsid w:val="008636BA"/>
    <w:rsid w:val="008649C7"/>
    <w:rsid w:val="00865F34"/>
    <w:rsid w:val="008710E7"/>
    <w:rsid w:val="0087277C"/>
    <w:rsid w:val="00874065"/>
    <w:rsid w:val="0087537F"/>
    <w:rsid w:val="00875B1C"/>
    <w:rsid w:val="00881D6B"/>
    <w:rsid w:val="0088439D"/>
    <w:rsid w:val="00890533"/>
    <w:rsid w:val="008914D8"/>
    <w:rsid w:val="00891DAF"/>
    <w:rsid w:val="008957F4"/>
    <w:rsid w:val="008961CA"/>
    <w:rsid w:val="008967A3"/>
    <w:rsid w:val="008A0C6E"/>
    <w:rsid w:val="008A154F"/>
    <w:rsid w:val="008A66AF"/>
    <w:rsid w:val="008B14C6"/>
    <w:rsid w:val="008B4241"/>
    <w:rsid w:val="008B6963"/>
    <w:rsid w:val="008B74BA"/>
    <w:rsid w:val="008C2723"/>
    <w:rsid w:val="008C2C0C"/>
    <w:rsid w:val="008C46AD"/>
    <w:rsid w:val="008C7485"/>
    <w:rsid w:val="008C76BE"/>
    <w:rsid w:val="008D060D"/>
    <w:rsid w:val="008D1360"/>
    <w:rsid w:val="008D14A6"/>
    <w:rsid w:val="008D1800"/>
    <w:rsid w:val="008D1940"/>
    <w:rsid w:val="008D1C8C"/>
    <w:rsid w:val="008D312C"/>
    <w:rsid w:val="008E5572"/>
    <w:rsid w:val="008F0DA7"/>
    <w:rsid w:val="008F13F1"/>
    <w:rsid w:val="008F2ED0"/>
    <w:rsid w:val="0090297F"/>
    <w:rsid w:val="0090631A"/>
    <w:rsid w:val="0091223B"/>
    <w:rsid w:val="00916F48"/>
    <w:rsid w:val="00920F24"/>
    <w:rsid w:val="009224CC"/>
    <w:rsid w:val="00922FC9"/>
    <w:rsid w:val="0092352B"/>
    <w:rsid w:val="0092443A"/>
    <w:rsid w:val="00927CF9"/>
    <w:rsid w:val="009325A9"/>
    <w:rsid w:val="00933429"/>
    <w:rsid w:val="009355AC"/>
    <w:rsid w:val="00940440"/>
    <w:rsid w:val="00940A36"/>
    <w:rsid w:val="00941172"/>
    <w:rsid w:val="0094299F"/>
    <w:rsid w:val="00942BC7"/>
    <w:rsid w:val="0094732B"/>
    <w:rsid w:val="0095028D"/>
    <w:rsid w:val="0095180F"/>
    <w:rsid w:val="00952963"/>
    <w:rsid w:val="00952C8B"/>
    <w:rsid w:val="009536CE"/>
    <w:rsid w:val="009652C9"/>
    <w:rsid w:val="0096569E"/>
    <w:rsid w:val="009731CB"/>
    <w:rsid w:val="009965C5"/>
    <w:rsid w:val="00997D73"/>
    <w:rsid w:val="009A4D85"/>
    <w:rsid w:val="009A7F9B"/>
    <w:rsid w:val="009B1A61"/>
    <w:rsid w:val="009C0C86"/>
    <w:rsid w:val="009C1723"/>
    <w:rsid w:val="009C405E"/>
    <w:rsid w:val="009D1A18"/>
    <w:rsid w:val="009D3548"/>
    <w:rsid w:val="009D5C86"/>
    <w:rsid w:val="009E3CAC"/>
    <w:rsid w:val="009E4AB3"/>
    <w:rsid w:val="009F0B6B"/>
    <w:rsid w:val="009F22C5"/>
    <w:rsid w:val="009F6EF9"/>
    <w:rsid w:val="00A01CF7"/>
    <w:rsid w:val="00A0261F"/>
    <w:rsid w:val="00A0656D"/>
    <w:rsid w:val="00A06AA5"/>
    <w:rsid w:val="00A12F83"/>
    <w:rsid w:val="00A218DD"/>
    <w:rsid w:val="00A25F9A"/>
    <w:rsid w:val="00A33917"/>
    <w:rsid w:val="00A34E1A"/>
    <w:rsid w:val="00A37CAD"/>
    <w:rsid w:val="00A407CF"/>
    <w:rsid w:val="00A4109F"/>
    <w:rsid w:val="00A470D5"/>
    <w:rsid w:val="00A50D21"/>
    <w:rsid w:val="00A5130F"/>
    <w:rsid w:val="00A52329"/>
    <w:rsid w:val="00A537B3"/>
    <w:rsid w:val="00A53F96"/>
    <w:rsid w:val="00A64D99"/>
    <w:rsid w:val="00A64F20"/>
    <w:rsid w:val="00A720C0"/>
    <w:rsid w:val="00A74ADB"/>
    <w:rsid w:val="00A806BA"/>
    <w:rsid w:val="00A83BDC"/>
    <w:rsid w:val="00A86445"/>
    <w:rsid w:val="00A87BF1"/>
    <w:rsid w:val="00A91DFB"/>
    <w:rsid w:val="00A950E8"/>
    <w:rsid w:val="00AA1820"/>
    <w:rsid w:val="00AA2231"/>
    <w:rsid w:val="00AA286B"/>
    <w:rsid w:val="00AA3788"/>
    <w:rsid w:val="00AB037E"/>
    <w:rsid w:val="00AB11E8"/>
    <w:rsid w:val="00AB50A7"/>
    <w:rsid w:val="00AB53F9"/>
    <w:rsid w:val="00AB7FFB"/>
    <w:rsid w:val="00AC03FA"/>
    <w:rsid w:val="00AC323F"/>
    <w:rsid w:val="00AC6971"/>
    <w:rsid w:val="00AD57E8"/>
    <w:rsid w:val="00AE000E"/>
    <w:rsid w:val="00AE11B3"/>
    <w:rsid w:val="00AE2FE3"/>
    <w:rsid w:val="00AE6A89"/>
    <w:rsid w:val="00AF2BA3"/>
    <w:rsid w:val="00AF747F"/>
    <w:rsid w:val="00AF7513"/>
    <w:rsid w:val="00B0117E"/>
    <w:rsid w:val="00B059E8"/>
    <w:rsid w:val="00B05A8B"/>
    <w:rsid w:val="00B168D7"/>
    <w:rsid w:val="00B17F50"/>
    <w:rsid w:val="00B3022B"/>
    <w:rsid w:val="00B31B13"/>
    <w:rsid w:val="00B36085"/>
    <w:rsid w:val="00B41E3B"/>
    <w:rsid w:val="00B432DA"/>
    <w:rsid w:val="00B500B2"/>
    <w:rsid w:val="00B532E4"/>
    <w:rsid w:val="00B533A8"/>
    <w:rsid w:val="00B61DBA"/>
    <w:rsid w:val="00B6249C"/>
    <w:rsid w:val="00B63252"/>
    <w:rsid w:val="00B64780"/>
    <w:rsid w:val="00B64EF3"/>
    <w:rsid w:val="00B65F36"/>
    <w:rsid w:val="00B667E4"/>
    <w:rsid w:val="00B77F5D"/>
    <w:rsid w:val="00B80D7B"/>
    <w:rsid w:val="00B90BEB"/>
    <w:rsid w:val="00B90C3C"/>
    <w:rsid w:val="00B9245A"/>
    <w:rsid w:val="00B935EF"/>
    <w:rsid w:val="00B96FCD"/>
    <w:rsid w:val="00BA194E"/>
    <w:rsid w:val="00BA235B"/>
    <w:rsid w:val="00BA7108"/>
    <w:rsid w:val="00BB0BBF"/>
    <w:rsid w:val="00BB69D9"/>
    <w:rsid w:val="00BC0FBC"/>
    <w:rsid w:val="00BC20AA"/>
    <w:rsid w:val="00BC6218"/>
    <w:rsid w:val="00BD00BA"/>
    <w:rsid w:val="00BD2AE8"/>
    <w:rsid w:val="00BD3A45"/>
    <w:rsid w:val="00BD4D38"/>
    <w:rsid w:val="00BE2148"/>
    <w:rsid w:val="00BE694A"/>
    <w:rsid w:val="00BE7E1C"/>
    <w:rsid w:val="00BF310B"/>
    <w:rsid w:val="00BF6667"/>
    <w:rsid w:val="00BF72B9"/>
    <w:rsid w:val="00C037F8"/>
    <w:rsid w:val="00C03847"/>
    <w:rsid w:val="00C10B12"/>
    <w:rsid w:val="00C21025"/>
    <w:rsid w:val="00C224CE"/>
    <w:rsid w:val="00C22955"/>
    <w:rsid w:val="00C25328"/>
    <w:rsid w:val="00C316B2"/>
    <w:rsid w:val="00C31E7D"/>
    <w:rsid w:val="00C410F1"/>
    <w:rsid w:val="00C42986"/>
    <w:rsid w:val="00C55637"/>
    <w:rsid w:val="00C60442"/>
    <w:rsid w:val="00C626C3"/>
    <w:rsid w:val="00C633D8"/>
    <w:rsid w:val="00C64135"/>
    <w:rsid w:val="00C6494D"/>
    <w:rsid w:val="00C65708"/>
    <w:rsid w:val="00C8129E"/>
    <w:rsid w:val="00C81AAD"/>
    <w:rsid w:val="00C838D9"/>
    <w:rsid w:val="00C87DF4"/>
    <w:rsid w:val="00C9623A"/>
    <w:rsid w:val="00CA0C33"/>
    <w:rsid w:val="00CA57D6"/>
    <w:rsid w:val="00CA635F"/>
    <w:rsid w:val="00CB1103"/>
    <w:rsid w:val="00CC01DC"/>
    <w:rsid w:val="00CC3813"/>
    <w:rsid w:val="00CD3DB3"/>
    <w:rsid w:val="00CD4340"/>
    <w:rsid w:val="00CD48B1"/>
    <w:rsid w:val="00CD61CA"/>
    <w:rsid w:val="00CE015C"/>
    <w:rsid w:val="00CE748D"/>
    <w:rsid w:val="00CF3306"/>
    <w:rsid w:val="00CF4459"/>
    <w:rsid w:val="00CF7B3A"/>
    <w:rsid w:val="00D011A0"/>
    <w:rsid w:val="00D02740"/>
    <w:rsid w:val="00D041FC"/>
    <w:rsid w:val="00D04E46"/>
    <w:rsid w:val="00D11EEB"/>
    <w:rsid w:val="00D15490"/>
    <w:rsid w:val="00D158FA"/>
    <w:rsid w:val="00D20205"/>
    <w:rsid w:val="00D33C82"/>
    <w:rsid w:val="00D42209"/>
    <w:rsid w:val="00D437BC"/>
    <w:rsid w:val="00D445E0"/>
    <w:rsid w:val="00D51A06"/>
    <w:rsid w:val="00D605DC"/>
    <w:rsid w:val="00D6103E"/>
    <w:rsid w:val="00D66649"/>
    <w:rsid w:val="00D73111"/>
    <w:rsid w:val="00D7409C"/>
    <w:rsid w:val="00D742A4"/>
    <w:rsid w:val="00D7669F"/>
    <w:rsid w:val="00D84F57"/>
    <w:rsid w:val="00D8789D"/>
    <w:rsid w:val="00D914D4"/>
    <w:rsid w:val="00D97AA1"/>
    <w:rsid w:val="00DA10D3"/>
    <w:rsid w:val="00DA67C1"/>
    <w:rsid w:val="00DB113E"/>
    <w:rsid w:val="00DB40AD"/>
    <w:rsid w:val="00DB4B7E"/>
    <w:rsid w:val="00DB6126"/>
    <w:rsid w:val="00DC6F8E"/>
    <w:rsid w:val="00DD60C9"/>
    <w:rsid w:val="00DF4730"/>
    <w:rsid w:val="00DF55C0"/>
    <w:rsid w:val="00DF6ACB"/>
    <w:rsid w:val="00DF774E"/>
    <w:rsid w:val="00E023D2"/>
    <w:rsid w:val="00E031EF"/>
    <w:rsid w:val="00E12F4B"/>
    <w:rsid w:val="00E154BC"/>
    <w:rsid w:val="00E17870"/>
    <w:rsid w:val="00E216F5"/>
    <w:rsid w:val="00E21F60"/>
    <w:rsid w:val="00E24842"/>
    <w:rsid w:val="00E24EE7"/>
    <w:rsid w:val="00E253A9"/>
    <w:rsid w:val="00E27522"/>
    <w:rsid w:val="00E317FE"/>
    <w:rsid w:val="00E4037B"/>
    <w:rsid w:val="00E45C3B"/>
    <w:rsid w:val="00E56E95"/>
    <w:rsid w:val="00E6148D"/>
    <w:rsid w:val="00E67B71"/>
    <w:rsid w:val="00E71A9C"/>
    <w:rsid w:val="00E761B4"/>
    <w:rsid w:val="00E773F5"/>
    <w:rsid w:val="00E802F2"/>
    <w:rsid w:val="00E82680"/>
    <w:rsid w:val="00E82B21"/>
    <w:rsid w:val="00E8351A"/>
    <w:rsid w:val="00E929F5"/>
    <w:rsid w:val="00E94704"/>
    <w:rsid w:val="00E97D7D"/>
    <w:rsid w:val="00EA0A28"/>
    <w:rsid w:val="00EB6021"/>
    <w:rsid w:val="00EC1CB3"/>
    <w:rsid w:val="00EC64B4"/>
    <w:rsid w:val="00EC7078"/>
    <w:rsid w:val="00ED4DD1"/>
    <w:rsid w:val="00ED5ADB"/>
    <w:rsid w:val="00EE2EB6"/>
    <w:rsid w:val="00EE4F77"/>
    <w:rsid w:val="00EF1709"/>
    <w:rsid w:val="00EF6ABB"/>
    <w:rsid w:val="00EF7498"/>
    <w:rsid w:val="00F00DEA"/>
    <w:rsid w:val="00F053EB"/>
    <w:rsid w:val="00F05958"/>
    <w:rsid w:val="00F05C4B"/>
    <w:rsid w:val="00F13594"/>
    <w:rsid w:val="00F21EC8"/>
    <w:rsid w:val="00F2554C"/>
    <w:rsid w:val="00F337B0"/>
    <w:rsid w:val="00F351FD"/>
    <w:rsid w:val="00F43229"/>
    <w:rsid w:val="00F4764B"/>
    <w:rsid w:val="00F57611"/>
    <w:rsid w:val="00F618A4"/>
    <w:rsid w:val="00F643B1"/>
    <w:rsid w:val="00F67CF5"/>
    <w:rsid w:val="00F77728"/>
    <w:rsid w:val="00F86A66"/>
    <w:rsid w:val="00FA1172"/>
    <w:rsid w:val="00FA225D"/>
    <w:rsid w:val="00FB3EE2"/>
    <w:rsid w:val="00FB7004"/>
    <w:rsid w:val="00FC4CE8"/>
    <w:rsid w:val="00FD06AF"/>
    <w:rsid w:val="00FD17B6"/>
    <w:rsid w:val="00FD4A83"/>
    <w:rsid w:val="00FD4B9D"/>
    <w:rsid w:val="00FE66E6"/>
    <w:rsid w:val="00FF01CB"/>
    <w:rsid w:val="00FF077C"/>
    <w:rsid w:val="00FF1894"/>
    <w:rsid w:val="00FF6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8F3877"/>
  <w15:docId w15:val="{582894EA-5BA4-4D6A-B2B0-39CD725D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rsid w:val="00090E3C"/>
    <w:pPr>
      <w:ind w:left="720"/>
      <w:contextualSpacing/>
    </w:pPr>
  </w:style>
  <w:style w:type="paragraph" w:styleId="NormalWeb">
    <w:name w:val="Normal (Web)"/>
    <w:basedOn w:val="Normal"/>
    <w:uiPriority w:val="99"/>
    <w:unhideWhenUsed/>
    <w:rsid w:val="004D1BBB"/>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49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379">
      <w:bodyDiv w:val="1"/>
      <w:marLeft w:val="0"/>
      <w:marRight w:val="0"/>
      <w:marTop w:val="0"/>
      <w:marBottom w:val="0"/>
      <w:divBdr>
        <w:top w:val="none" w:sz="0" w:space="0" w:color="auto"/>
        <w:left w:val="none" w:sz="0" w:space="0" w:color="auto"/>
        <w:bottom w:val="none" w:sz="0" w:space="0" w:color="auto"/>
        <w:right w:val="none" w:sz="0" w:space="0" w:color="auto"/>
      </w:divBdr>
      <w:divsChild>
        <w:div w:id="603926948">
          <w:marLeft w:val="0"/>
          <w:marRight w:val="0"/>
          <w:marTop w:val="0"/>
          <w:marBottom w:val="0"/>
          <w:divBdr>
            <w:top w:val="none" w:sz="0" w:space="0" w:color="auto"/>
            <w:left w:val="none" w:sz="0" w:space="0" w:color="auto"/>
            <w:bottom w:val="none" w:sz="0" w:space="0" w:color="auto"/>
            <w:right w:val="none" w:sz="0" w:space="0" w:color="auto"/>
          </w:divBdr>
          <w:divsChild>
            <w:div w:id="969363988">
              <w:marLeft w:val="0"/>
              <w:marRight w:val="0"/>
              <w:marTop w:val="0"/>
              <w:marBottom w:val="0"/>
              <w:divBdr>
                <w:top w:val="none" w:sz="0" w:space="0" w:color="auto"/>
                <w:left w:val="none" w:sz="0" w:space="0" w:color="auto"/>
                <w:bottom w:val="none" w:sz="0" w:space="0" w:color="auto"/>
                <w:right w:val="none" w:sz="0" w:space="0" w:color="auto"/>
              </w:divBdr>
              <w:divsChild>
                <w:div w:id="452872158">
                  <w:marLeft w:val="0"/>
                  <w:marRight w:val="0"/>
                  <w:marTop w:val="0"/>
                  <w:marBottom w:val="0"/>
                  <w:divBdr>
                    <w:top w:val="none" w:sz="0" w:space="0" w:color="auto"/>
                    <w:left w:val="none" w:sz="0" w:space="0" w:color="auto"/>
                    <w:bottom w:val="none" w:sz="0" w:space="0" w:color="auto"/>
                    <w:right w:val="none" w:sz="0" w:space="0" w:color="auto"/>
                  </w:divBdr>
                </w:div>
              </w:divsChild>
            </w:div>
            <w:div w:id="1398241836">
              <w:marLeft w:val="0"/>
              <w:marRight w:val="0"/>
              <w:marTop w:val="0"/>
              <w:marBottom w:val="0"/>
              <w:divBdr>
                <w:top w:val="none" w:sz="0" w:space="0" w:color="auto"/>
                <w:left w:val="none" w:sz="0" w:space="0" w:color="auto"/>
                <w:bottom w:val="none" w:sz="0" w:space="0" w:color="auto"/>
                <w:right w:val="none" w:sz="0" w:space="0" w:color="auto"/>
              </w:divBdr>
              <w:divsChild>
                <w:div w:id="19232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 w:id="1288506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F2CB9-9C67-074A-A64E-3D6BAD887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Michael</cp:lastModifiedBy>
  <cp:revision>2</cp:revision>
  <cp:lastPrinted>2019-12-12T16:16:00Z</cp:lastPrinted>
  <dcterms:created xsi:type="dcterms:W3CDTF">2021-09-08T10:26:00Z</dcterms:created>
  <dcterms:modified xsi:type="dcterms:W3CDTF">2021-09-08T10:26:00Z</dcterms:modified>
</cp:coreProperties>
</file>